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77046" w14:textId="77777777" w:rsidR="00427454" w:rsidRDefault="00427454" w:rsidP="00427454">
      <w:pPr>
        <w:spacing w:line="480" w:lineRule="auto"/>
        <w:jc w:val="center"/>
        <w:rPr>
          <w:rFonts w:ascii="Times New Roman" w:hAnsi="Times New Roman" w:cs="Times New Roman"/>
          <w:b/>
          <w:bCs/>
          <w:sz w:val="24"/>
          <w:szCs w:val="24"/>
        </w:rPr>
      </w:pPr>
    </w:p>
    <w:p w14:paraId="2CF5026D" w14:textId="77777777" w:rsidR="00427454" w:rsidRDefault="00427454" w:rsidP="00427454">
      <w:pPr>
        <w:spacing w:line="480" w:lineRule="auto"/>
        <w:jc w:val="center"/>
        <w:rPr>
          <w:rFonts w:ascii="Times New Roman" w:hAnsi="Times New Roman" w:cs="Times New Roman"/>
          <w:b/>
          <w:bCs/>
          <w:sz w:val="24"/>
          <w:szCs w:val="24"/>
        </w:rPr>
      </w:pPr>
    </w:p>
    <w:p w14:paraId="75370E9E" w14:textId="77777777" w:rsidR="00427454" w:rsidRDefault="00427454" w:rsidP="00427454">
      <w:pPr>
        <w:spacing w:line="480" w:lineRule="auto"/>
        <w:jc w:val="center"/>
        <w:rPr>
          <w:rFonts w:ascii="Times New Roman" w:hAnsi="Times New Roman" w:cs="Times New Roman"/>
          <w:b/>
          <w:bCs/>
          <w:sz w:val="24"/>
          <w:szCs w:val="24"/>
        </w:rPr>
      </w:pPr>
    </w:p>
    <w:p w14:paraId="06C652F1" w14:textId="11A994DB" w:rsidR="00427454" w:rsidRDefault="00427454" w:rsidP="00427454">
      <w:pPr>
        <w:spacing w:line="480" w:lineRule="auto"/>
        <w:jc w:val="center"/>
        <w:rPr>
          <w:rFonts w:ascii="Times New Roman" w:hAnsi="Times New Roman" w:cs="Times New Roman"/>
          <w:b/>
          <w:bCs/>
          <w:sz w:val="24"/>
          <w:szCs w:val="24"/>
        </w:rPr>
      </w:pPr>
    </w:p>
    <w:p w14:paraId="31C05446" w14:textId="77777777" w:rsidR="000A3B81" w:rsidRDefault="000A3B81" w:rsidP="00427454">
      <w:pPr>
        <w:spacing w:line="480" w:lineRule="auto"/>
        <w:jc w:val="center"/>
        <w:rPr>
          <w:rFonts w:ascii="Times New Roman" w:hAnsi="Times New Roman" w:cs="Times New Roman"/>
          <w:b/>
          <w:bCs/>
          <w:sz w:val="24"/>
          <w:szCs w:val="24"/>
        </w:rPr>
      </w:pPr>
    </w:p>
    <w:p w14:paraId="2307E4A0" w14:textId="77777777" w:rsidR="00427454" w:rsidRDefault="00427454" w:rsidP="00427454">
      <w:pPr>
        <w:spacing w:line="480" w:lineRule="auto"/>
        <w:jc w:val="center"/>
        <w:rPr>
          <w:rFonts w:ascii="Times New Roman" w:hAnsi="Times New Roman" w:cs="Times New Roman"/>
          <w:b/>
          <w:bCs/>
          <w:sz w:val="24"/>
          <w:szCs w:val="24"/>
        </w:rPr>
      </w:pPr>
    </w:p>
    <w:p w14:paraId="43C0F37B" w14:textId="01688D78" w:rsidR="0005736E" w:rsidRPr="006C36BB" w:rsidRDefault="00FC538A" w:rsidP="00427454">
      <w:pPr>
        <w:spacing w:line="480" w:lineRule="auto"/>
        <w:jc w:val="center"/>
        <w:rPr>
          <w:rFonts w:ascii="Times New Roman" w:hAnsi="Times New Roman" w:cs="Times New Roman"/>
          <w:b/>
          <w:bCs/>
          <w:sz w:val="24"/>
          <w:szCs w:val="24"/>
        </w:rPr>
      </w:pPr>
      <w:r w:rsidRPr="006C36BB">
        <w:rPr>
          <w:rFonts w:ascii="Times New Roman" w:hAnsi="Times New Roman" w:cs="Times New Roman"/>
          <w:b/>
          <w:bCs/>
          <w:sz w:val="24"/>
          <w:szCs w:val="24"/>
        </w:rPr>
        <w:t>Research paper</w:t>
      </w:r>
    </w:p>
    <w:p w14:paraId="5C261189" w14:textId="77777777" w:rsidR="00427454" w:rsidRDefault="00427454" w:rsidP="00427454">
      <w:pPr>
        <w:spacing w:line="480" w:lineRule="auto"/>
        <w:jc w:val="center"/>
        <w:rPr>
          <w:rFonts w:ascii="Times New Roman" w:hAnsi="Times New Roman" w:cs="Times New Roman"/>
          <w:sz w:val="24"/>
          <w:szCs w:val="24"/>
        </w:rPr>
      </w:pPr>
    </w:p>
    <w:p w14:paraId="11B9DA24" w14:textId="77777777" w:rsidR="00427454" w:rsidRDefault="00427454" w:rsidP="00427454">
      <w:pPr>
        <w:spacing w:line="480" w:lineRule="auto"/>
        <w:jc w:val="center"/>
        <w:rPr>
          <w:rFonts w:ascii="Times New Roman" w:hAnsi="Times New Roman" w:cs="Times New Roman"/>
          <w:sz w:val="24"/>
          <w:szCs w:val="24"/>
        </w:rPr>
      </w:pPr>
    </w:p>
    <w:p w14:paraId="68706C41" w14:textId="77777777" w:rsidR="00427454" w:rsidRDefault="00427454" w:rsidP="00427454">
      <w:pPr>
        <w:spacing w:line="480" w:lineRule="auto"/>
        <w:jc w:val="center"/>
        <w:rPr>
          <w:rFonts w:ascii="Times New Roman" w:hAnsi="Times New Roman" w:cs="Times New Roman"/>
          <w:sz w:val="24"/>
          <w:szCs w:val="24"/>
        </w:rPr>
      </w:pPr>
    </w:p>
    <w:p w14:paraId="63C5F7E5" w14:textId="77777777" w:rsidR="00427454" w:rsidRDefault="00427454" w:rsidP="00427454">
      <w:pPr>
        <w:spacing w:line="480" w:lineRule="auto"/>
        <w:jc w:val="center"/>
        <w:rPr>
          <w:rFonts w:ascii="Times New Roman" w:hAnsi="Times New Roman" w:cs="Times New Roman"/>
          <w:sz w:val="24"/>
          <w:szCs w:val="24"/>
        </w:rPr>
      </w:pPr>
    </w:p>
    <w:p w14:paraId="4245939D" w14:textId="77777777" w:rsidR="00427454" w:rsidRDefault="00427454" w:rsidP="00427454">
      <w:pPr>
        <w:spacing w:line="480" w:lineRule="auto"/>
        <w:jc w:val="center"/>
        <w:rPr>
          <w:rFonts w:ascii="Times New Roman" w:hAnsi="Times New Roman" w:cs="Times New Roman"/>
          <w:sz w:val="24"/>
          <w:szCs w:val="24"/>
        </w:rPr>
      </w:pPr>
    </w:p>
    <w:p w14:paraId="7BF2191C" w14:textId="77777777" w:rsidR="00C819E3" w:rsidRDefault="00C819E3" w:rsidP="00427454">
      <w:pPr>
        <w:spacing w:line="480" w:lineRule="auto"/>
        <w:jc w:val="center"/>
        <w:rPr>
          <w:rFonts w:ascii="Times New Roman" w:hAnsi="Times New Roman" w:cs="Times New Roman"/>
          <w:sz w:val="24"/>
          <w:szCs w:val="24"/>
        </w:rPr>
      </w:pPr>
    </w:p>
    <w:p w14:paraId="440F6E1C" w14:textId="52CF7616" w:rsidR="0005736E" w:rsidRDefault="00FC538A" w:rsidP="00427454">
      <w:pPr>
        <w:spacing w:line="480" w:lineRule="auto"/>
        <w:jc w:val="center"/>
        <w:rPr>
          <w:rFonts w:ascii="Times New Roman" w:hAnsi="Times New Roman" w:cs="Times New Roman"/>
          <w:sz w:val="24"/>
          <w:szCs w:val="24"/>
        </w:rPr>
      </w:pPr>
      <w:r>
        <w:rPr>
          <w:rFonts w:ascii="Times New Roman" w:hAnsi="Times New Roman" w:cs="Times New Roman"/>
          <w:sz w:val="24"/>
          <w:szCs w:val="24"/>
        </w:rPr>
        <w:t>Author</w:t>
      </w:r>
    </w:p>
    <w:p w14:paraId="1E5D06A6" w14:textId="021F51FF" w:rsidR="000E7468" w:rsidRDefault="00FC538A" w:rsidP="00427454">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14:paraId="25DFF8F4" w14:textId="06994FEC" w:rsidR="000E7468" w:rsidRDefault="00FC538A" w:rsidP="00427454">
      <w:pPr>
        <w:spacing w:line="480" w:lineRule="auto"/>
        <w:jc w:val="center"/>
        <w:rPr>
          <w:rFonts w:ascii="Times New Roman" w:hAnsi="Times New Roman" w:cs="Times New Roman"/>
          <w:sz w:val="24"/>
          <w:szCs w:val="24"/>
        </w:rPr>
      </w:pPr>
      <w:r>
        <w:rPr>
          <w:rFonts w:ascii="Times New Roman" w:hAnsi="Times New Roman" w:cs="Times New Roman"/>
          <w:sz w:val="24"/>
          <w:szCs w:val="24"/>
        </w:rPr>
        <w:t>Instructor</w:t>
      </w:r>
    </w:p>
    <w:p w14:paraId="7507F35E" w14:textId="429BD1A0" w:rsidR="00957ED0" w:rsidRDefault="00FC538A" w:rsidP="00427454">
      <w:pPr>
        <w:spacing w:line="480" w:lineRule="auto"/>
        <w:jc w:val="center"/>
        <w:rPr>
          <w:rFonts w:ascii="Times New Roman" w:hAnsi="Times New Roman" w:cs="Times New Roman"/>
          <w:sz w:val="24"/>
          <w:szCs w:val="24"/>
        </w:rPr>
      </w:pPr>
      <w:r>
        <w:rPr>
          <w:rFonts w:ascii="Times New Roman" w:hAnsi="Times New Roman" w:cs="Times New Roman"/>
          <w:sz w:val="24"/>
          <w:szCs w:val="24"/>
        </w:rPr>
        <w:t>Course code</w:t>
      </w:r>
    </w:p>
    <w:p w14:paraId="4311132E" w14:textId="7B0B624D" w:rsidR="00E0478C" w:rsidRDefault="00FC538A" w:rsidP="001F7B8F">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14:paraId="1BF9767F" w14:textId="3CB013FB" w:rsidR="00A624C3" w:rsidRPr="0058593C" w:rsidRDefault="00FC538A" w:rsidP="00E0478C">
      <w:pPr>
        <w:spacing w:line="480" w:lineRule="auto"/>
        <w:ind w:firstLine="720"/>
        <w:jc w:val="both"/>
        <w:rPr>
          <w:rFonts w:ascii="Times New Roman" w:hAnsi="Times New Roman" w:cs="Times New Roman"/>
          <w:sz w:val="24"/>
          <w:szCs w:val="24"/>
        </w:rPr>
      </w:pPr>
      <w:r w:rsidRPr="0058593C">
        <w:rPr>
          <w:rFonts w:ascii="Times New Roman" w:hAnsi="Times New Roman" w:cs="Times New Roman"/>
          <w:sz w:val="24"/>
          <w:szCs w:val="24"/>
        </w:rPr>
        <w:lastRenderedPageBreak/>
        <w:t xml:space="preserve">Statistical evidence indicates that </w:t>
      </w:r>
      <w:r w:rsidR="006D098A" w:rsidRPr="0058593C">
        <w:rPr>
          <w:rFonts w:ascii="Times New Roman" w:hAnsi="Times New Roman" w:cs="Times New Roman"/>
          <w:sz w:val="24"/>
          <w:szCs w:val="24"/>
        </w:rPr>
        <w:t xml:space="preserve">at the end of 2016, </w:t>
      </w:r>
      <w:r w:rsidR="00C8331C" w:rsidRPr="0058593C">
        <w:rPr>
          <w:rFonts w:ascii="Times New Roman" w:hAnsi="Times New Roman" w:cs="Times New Roman"/>
          <w:sz w:val="24"/>
          <w:szCs w:val="24"/>
        </w:rPr>
        <w:t>approximately half of the general</w:t>
      </w:r>
      <w:r w:rsidR="00AD79E1" w:rsidRPr="0058593C">
        <w:rPr>
          <w:rFonts w:ascii="Times New Roman" w:hAnsi="Times New Roman" w:cs="Times New Roman"/>
          <w:sz w:val="24"/>
          <w:szCs w:val="24"/>
        </w:rPr>
        <w:t xml:space="preserve">-purpose law enforcement officers had acquired </w:t>
      </w:r>
      <w:r w:rsidR="00DF457B" w:rsidRPr="0058593C">
        <w:rPr>
          <w:rFonts w:ascii="Times New Roman" w:hAnsi="Times New Roman" w:cs="Times New Roman"/>
          <w:sz w:val="24"/>
          <w:szCs w:val="24"/>
        </w:rPr>
        <w:t>body-worn cameras</w:t>
      </w:r>
      <w:sdt>
        <w:sdtPr>
          <w:rPr>
            <w:rFonts w:ascii="Times New Roman" w:hAnsi="Times New Roman" w:cs="Times New Roman"/>
            <w:sz w:val="24"/>
            <w:szCs w:val="24"/>
          </w:rPr>
          <w:id w:val="-191695903"/>
          <w:citation/>
        </w:sdtPr>
        <w:sdtEndPr/>
        <w:sdtContent>
          <w:r w:rsidR="00412119">
            <w:rPr>
              <w:rFonts w:ascii="Times New Roman" w:hAnsi="Times New Roman" w:cs="Times New Roman"/>
              <w:sz w:val="24"/>
              <w:szCs w:val="24"/>
            </w:rPr>
            <w:fldChar w:fldCharType="begin"/>
          </w:r>
          <w:r w:rsidR="00412119">
            <w:rPr>
              <w:rFonts w:ascii="Times New Roman" w:hAnsi="Times New Roman" w:cs="Times New Roman"/>
              <w:sz w:val="24"/>
              <w:szCs w:val="24"/>
            </w:rPr>
            <w:instrText xml:space="preserve"> CITATION Hyl181 \l 1033 </w:instrText>
          </w:r>
          <w:r w:rsidR="00412119">
            <w:rPr>
              <w:rFonts w:ascii="Times New Roman" w:hAnsi="Times New Roman" w:cs="Times New Roman"/>
              <w:sz w:val="24"/>
              <w:szCs w:val="24"/>
            </w:rPr>
            <w:fldChar w:fldCharType="separate"/>
          </w:r>
          <w:r w:rsidR="00412119">
            <w:rPr>
              <w:rFonts w:ascii="Times New Roman" w:hAnsi="Times New Roman" w:cs="Times New Roman"/>
              <w:noProof/>
              <w:sz w:val="24"/>
              <w:szCs w:val="24"/>
            </w:rPr>
            <w:t xml:space="preserve"> </w:t>
          </w:r>
          <w:r w:rsidR="00412119" w:rsidRPr="00412119">
            <w:rPr>
              <w:rFonts w:ascii="Times New Roman" w:hAnsi="Times New Roman" w:cs="Times New Roman"/>
              <w:noProof/>
              <w:sz w:val="24"/>
              <w:szCs w:val="24"/>
            </w:rPr>
            <w:t>(Hyland, 2018)</w:t>
          </w:r>
          <w:r w:rsidR="00412119">
            <w:rPr>
              <w:rFonts w:ascii="Times New Roman" w:hAnsi="Times New Roman" w:cs="Times New Roman"/>
              <w:sz w:val="24"/>
              <w:szCs w:val="24"/>
            </w:rPr>
            <w:fldChar w:fldCharType="end"/>
          </w:r>
        </w:sdtContent>
      </w:sdt>
      <w:r w:rsidR="00DF457B" w:rsidRPr="0058593C">
        <w:rPr>
          <w:rFonts w:ascii="Times New Roman" w:hAnsi="Times New Roman" w:cs="Times New Roman"/>
          <w:sz w:val="24"/>
          <w:szCs w:val="24"/>
        </w:rPr>
        <w:t xml:space="preserve">. </w:t>
      </w:r>
      <w:r w:rsidR="00C86053" w:rsidRPr="0058593C">
        <w:rPr>
          <w:rFonts w:ascii="Times New Roman" w:hAnsi="Times New Roman" w:cs="Times New Roman"/>
          <w:sz w:val="24"/>
          <w:szCs w:val="24"/>
        </w:rPr>
        <w:t xml:space="preserve">By comparison, </w:t>
      </w:r>
      <w:r w:rsidR="004C12B4" w:rsidRPr="0058593C">
        <w:rPr>
          <w:rFonts w:ascii="Times New Roman" w:hAnsi="Times New Roman" w:cs="Times New Roman"/>
          <w:sz w:val="24"/>
          <w:szCs w:val="24"/>
        </w:rPr>
        <w:t xml:space="preserve">about </w:t>
      </w:r>
      <w:r w:rsidR="00A7008A" w:rsidRPr="0058593C">
        <w:rPr>
          <w:rFonts w:ascii="Times New Roman" w:hAnsi="Times New Roman" w:cs="Times New Roman"/>
          <w:sz w:val="24"/>
          <w:szCs w:val="24"/>
        </w:rPr>
        <w:t xml:space="preserve">67% of these </w:t>
      </w:r>
      <w:r w:rsidR="0009770C" w:rsidRPr="0058593C">
        <w:rPr>
          <w:rFonts w:ascii="Times New Roman" w:hAnsi="Times New Roman" w:cs="Times New Roman"/>
          <w:sz w:val="24"/>
          <w:szCs w:val="24"/>
        </w:rPr>
        <w:t xml:space="preserve">were </w:t>
      </w:r>
      <w:r w:rsidR="005F61FA" w:rsidRPr="0058593C">
        <w:rPr>
          <w:rFonts w:ascii="Times New Roman" w:hAnsi="Times New Roman" w:cs="Times New Roman"/>
          <w:sz w:val="24"/>
          <w:szCs w:val="24"/>
        </w:rPr>
        <w:t xml:space="preserve">dashboard cameras </w:t>
      </w:r>
      <w:r w:rsidR="0061119B" w:rsidRPr="0058593C">
        <w:rPr>
          <w:rFonts w:ascii="Times New Roman" w:hAnsi="Times New Roman" w:cs="Times New Roman"/>
          <w:sz w:val="24"/>
          <w:szCs w:val="24"/>
        </w:rPr>
        <w:t xml:space="preserve">while the remaining percentage were </w:t>
      </w:r>
      <w:r w:rsidR="00483438" w:rsidRPr="0058593C">
        <w:rPr>
          <w:rFonts w:ascii="Times New Roman" w:hAnsi="Times New Roman" w:cs="Times New Roman"/>
          <w:sz w:val="24"/>
          <w:szCs w:val="24"/>
        </w:rPr>
        <w:t xml:space="preserve">personal audio recorders. </w:t>
      </w:r>
      <w:r w:rsidR="00C3145C" w:rsidRPr="0058593C">
        <w:rPr>
          <w:rFonts w:ascii="Times New Roman" w:hAnsi="Times New Roman" w:cs="Times New Roman"/>
          <w:sz w:val="24"/>
          <w:szCs w:val="24"/>
        </w:rPr>
        <w:t>Notably, the main reason behind the implementation of body-worn cameras</w:t>
      </w:r>
      <w:r w:rsidR="0050649C" w:rsidRPr="0058593C">
        <w:rPr>
          <w:rFonts w:ascii="Times New Roman" w:hAnsi="Times New Roman" w:cs="Times New Roman"/>
          <w:sz w:val="24"/>
          <w:szCs w:val="24"/>
        </w:rPr>
        <w:t xml:space="preserve"> is to record the interactions </w:t>
      </w:r>
      <w:r w:rsidR="00F8172E" w:rsidRPr="0058593C">
        <w:rPr>
          <w:rFonts w:ascii="Times New Roman" w:hAnsi="Times New Roman" w:cs="Times New Roman"/>
          <w:sz w:val="24"/>
          <w:szCs w:val="24"/>
        </w:rPr>
        <w:t xml:space="preserve">between </w:t>
      </w:r>
      <w:r w:rsidR="00207DF7" w:rsidRPr="0058593C">
        <w:rPr>
          <w:rFonts w:ascii="Times New Roman" w:hAnsi="Times New Roman" w:cs="Times New Roman"/>
          <w:sz w:val="24"/>
          <w:szCs w:val="24"/>
        </w:rPr>
        <w:t xml:space="preserve">the law enforcers and the </w:t>
      </w:r>
      <w:r w:rsidR="00E05E9F" w:rsidRPr="0058593C">
        <w:rPr>
          <w:rFonts w:ascii="Times New Roman" w:hAnsi="Times New Roman" w:cs="Times New Roman"/>
          <w:sz w:val="24"/>
          <w:szCs w:val="24"/>
        </w:rPr>
        <w:t xml:space="preserve">public. </w:t>
      </w:r>
      <w:r w:rsidR="004A5B91" w:rsidRPr="0058593C">
        <w:rPr>
          <w:rFonts w:ascii="Times New Roman" w:hAnsi="Times New Roman" w:cs="Times New Roman"/>
          <w:sz w:val="24"/>
          <w:szCs w:val="24"/>
        </w:rPr>
        <w:t xml:space="preserve">In essence, </w:t>
      </w:r>
      <w:r w:rsidR="00C44939" w:rsidRPr="0058593C">
        <w:rPr>
          <w:rFonts w:ascii="Times New Roman" w:hAnsi="Times New Roman" w:cs="Times New Roman"/>
          <w:sz w:val="24"/>
          <w:szCs w:val="24"/>
        </w:rPr>
        <w:t xml:space="preserve">it is essential to note that </w:t>
      </w:r>
      <w:r w:rsidR="00AF61B1" w:rsidRPr="0058593C">
        <w:rPr>
          <w:rFonts w:ascii="Times New Roman" w:hAnsi="Times New Roman" w:cs="Times New Roman"/>
          <w:sz w:val="24"/>
          <w:szCs w:val="24"/>
        </w:rPr>
        <w:t xml:space="preserve">the video and audio recordings from the BWCs </w:t>
      </w:r>
      <w:r w:rsidR="00FB1828" w:rsidRPr="0058593C">
        <w:rPr>
          <w:rFonts w:ascii="Times New Roman" w:hAnsi="Times New Roman" w:cs="Times New Roman"/>
          <w:sz w:val="24"/>
          <w:szCs w:val="24"/>
        </w:rPr>
        <w:t xml:space="preserve">can be used </w:t>
      </w:r>
      <w:r w:rsidR="009C6657" w:rsidRPr="0058593C">
        <w:rPr>
          <w:rFonts w:ascii="Times New Roman" w:hAnsi="Times New Roman" w:cs="Times New Roman"/>
          <w:sz w:val="24"/>
          <w:szCs w:val="24"/>
        </w:rPr>
        <w:t xml:space="preserve">by law </w:t>
      </w:r>
      <w:r w:rsidR="0009306B" w:rsidRPr="0058593C">
        <w:rPr>
          <w:rFonts w:ascii="Times New Roman" w:hAnsi="Times New Roman" w:cs="Times New Roman"/>
          <w:sz w:val="24"/>
          <w:szCs w:val="24"/>
        </w:rPr>
        <w:t>enforcement</w:t>
      </w:r>
      <w:r w:rsidR="009C6657" w:rsidRPr="0058593C">
        <w:rPr>
          <w:rFonts w:ascii="Times New Roman" w:hAnsi="Times New Roman" w:cs="Times New Roman"/>
          <w:sz w:val="24"/>
          <w:szCs w:val="24"/>
        </w:rPr>
        <w:t xml:space="preserve"> </w:t>
      </w:r>
      <w:r w:rsidR="00C53FA0" w:rsidRPr="0058593C">
        <w:rPr>
          <w:rFonts w:ascii="Times New Roman" w:hAnsi="Times New Roman" w:cs="Times New Roman"/>
          <w:sz w:val="24"/>
          <w:szCs w:val="24"/>
        </w:rPr>
        <w:t xml:space="preserve">to demonstrate </w:t>
      </w:r>
      <w:r w:rsidR="006A5579" w:rsidRPr="0058593C">
        <w:rPr>
          <w:rFonts w:ascii="Times New Roman" w:hAnsi="Times New Roman" w:cs="Times New Roman"/>
          <w:sz w:val="24"/>
          <w:szCs w:val="24"/>
        </w:rPr>
        <w:t xml:space="preserve">transparency </w:t>
      </w:r>
      <w:r w:rsidR="002B6F0D" w:rsidRPr="0058593C">
        <w:rPr>
          <w:rFonts w:ascii="Times New Roman" w:hAnsi="Times New Roman" w:cs="Times New Roman"/>
          <w:sz w:val="24"/>
          <w:szCs w:val="24"/>
        </w:rPr>
        <w:t>to the public</w:t>
      </w:r>
      <w:r w:rsidR="000F799E" w:rsidRPr="0058593C">
        <w:rPr>
          <w:rFonts w:ascii="Times New Roman" w:hAnsi="Times New Roman" w:cs="Times New Roman"/>
          <w:sz w:val="24"/>
          <w:szCs w:val="24"/>
        </w:rPr>
        <w:t xml:space="preserve"> especially during </w:t>
      </w:r>
      <w:r w:rsidR="00F603F5" w:rsidRPr="0058593C">
        <w:rPr>
          <w:rFonts w:ascii="Times New Roman" w:hAnsi="Times New Roman" w:cs="Times New Roman"/>
          <w:sz w:val="24"/>
          <w:szCs w:val="24"/>
        </w:rPr>
        <w:t xml:space="preserve">court hearings. </w:t>
      </w:r>
      <w:r w:rsidR="00216382" w:rsidRPr="0058593C">
        <w:rPr>
          <w:rFonts w:ascii="Times New Roman" w:hAnsi="Times New Roman" w:cs="Times New Roman"/>
          <w:sz w:val="24"/>
          <w:szCs w:val="24"/>
        </w:rPr>
        <w:t>Th</w:t>
      </w:r>
      <w:r w:rsidR="002C5268" w:rsidRPr="0058593C">
        <w:rPr>
          <w:rFonts w:ascii="Times New Roman" w:hAnsi="Times New Roman" w:cs="Times New Roman"/>
          <w:sz w:val="24"/>
          <w:szCs w:val="24"/>
        </w:rPr>
        <w:t xml:space="preserve">is current paper </w:t>
      </w:r>
      <w:r w:rsidR="00735068" w:rsidRPr="0058593C">
        <w:rPr>
          <w:rFonts w:ascii="Times New Roman" w:hAnsi="Times New Roman" w:cs="Times New Roman"/>
          <w:sz w:val="24"/>
          <w:szCs w:val="24"/>
        </w:rPr>
        <w:t xml:space="preserve">answers </w:t>
      </w:r>
      <w:r w:rsidR="00265DF9" w:rsidRPr="0058593C">
        <w:rPr>
          <w:rFonts w:ascii="Times New Roman" w:hAnsi="Times New Roman" w:cs="Times New Roman"/>
          <w:sz w:val="24"/>
          <w:szCs w:val="24"/>
        </w:rPr>
        <w:t xml:space="preserve">the main </w:t>
      </w:r>
      <w:r w:rsidR="003E3A07" w:rsidRPr="0058593C">
        <w:rPr>
          <w:rFonts w:ascii="Times New Roman" w:hAnsi="Times New Roman" w:cs="Times New Roman"/>
          <w:sz w:val="24"/>
          <w:szCs w:val="24"/>
        </w:rPr>
        <w:t>research</w:t>
      </w:r>
      <w:r w:rsidR="000966EC" w:rsidRPr="0058593C">
        <w:rPr>
          <w:rFonts w:ascii="Times New Roman" w:hAnsi="Times New Roman" w:cs="Times New Roman"/>
          <w:sz w:val="24"/>
          <w:szCs w:val="24"/>
        </w:rPr>
        <w:t xml:space="preserve"> question </w:t>
      </w:r>
      <w:r w:rsidR="001C42FF" w:rsidRPr="0058593C">
        <w:rPr>
          <w:rFonts w:ascii="Times New Roman" w:hAnsi="Times New Roman" w:cs="Times New Roman"/>
          <w:sz w:val="24"/>
          <w:szCs w:val="24"/>
        </w:rPr>
        <w:t xml:space="preserve">as to how law enforcement agencies can benefit from </w:t>
      </w:r>
      <w:r w:rsidR="0075113A" w:rsidRPr="0058593C">
        <w:rPr>
          <w:rFonts w:ascii="Times New Roman" w:hAnsi="Times New Roman" w:cs="Times New Roman"/>
          <w:sz w:val="24"/>
          <w:szCs w:val="24"/>
        </w:rPr>
        <w:t xml:space="preserve">the </w:t>
      </w:r>
      <w:r w:rsidR="0064717C" w:rsidRPr="0058593C">
        <w:rPr>
          <w:rFonts w:ascii="Times New Roman" w:hAnsi="Times New Roman" w:cs="Times New Roman"/>
          <w:sz w:val="24"/>
          <w:szCs w:val="24"/>
        </w:rPr>
        <w:t xml:space="preserve">BWCs program. </w:t>
      </w:r>
    </w:p>
    <w:p w14:paraId="65B8394D" w14:textId="17EF2838" w:rsidR="003E3A07" w:rsidRDefault="00FC538A" w:rsidP="00F64B70">
      <w:pPr>
        <w:spacing w:line="480" w:lineRule="auto"/>
        <w:ind w:firstLine="720"/>
        <w:jc w:val="both"/>
        <w:rPr>
          <w:rFonts w:ascii="Times New Roman" w:hAnsi="Times New Roman" w:cs="Times New Roman"/>
          <w:sz w:val="24"/>
          <w:szCs w:val="24"/>
        </w:rPr>
      </w:pPr>
      <w:r w:rsidRPr="0058593C">
        <w:rPr>
          <w:rFonts w:ascii="Times New Roman" w:hAnsi="Times New Roman" w:cs="Times New Roman"/>
          <w:sz w:val="24"/>
          <w:szCs w:val="24"/>
        </w:rPr>
        <w:t xml:space="preserve">For </w:t>
      </w:r>
      <w:r w:rsidR="0074619A" w:rsidRPr="0058593C">
        <w:rPr>
          <w:rFonts w:ascii="Times New Roman" w:hAnsi="Times New Roman" w:cs="Times New Roman"/>
          <w:sz w:val="24"/>
          <w:szCs w:val="24"/>
        </w:rPr>
        <w:t xml:space="preserve">the law </w:t>
      </w:r>
      <w:r w:rsidR="006F7F4F" w:rsidRPr="0058593C">
        <w:rPr>
          <w:rFonts w:ascii="Times New Roman" w:hAnsi="Times New Roman" w:cs="Times New Roman"/>
          <w:sz w:val="24"/>
          <w:szCs w:val="24"/>
        </w:rPr>
        <w:t>enforcement</w:t>
      </w:r>
      <w:r w:rsidR="0074619A" w:rsidRPr="0058593C">
        <w:rPr>
          <w:rFonts w:ascii="Times New Roman" w:hAnsi="Times New Roman" w:cs="Times New Roman"/>
          <w:sz w:val="24"/>
          <w:szCs w:val="24"/>
        </w:rPr>
        <w:t xml:space="preserve"> </w:t>
      </w:r>
      <w:r w:rsidR="00836FA2" w:rsidRPr="0058593C">
        <w:rPr>
          <w:rFonts w:ascii="Times New Roman" w:hAnsi="Times New Roman" w:cs="Times New Roman"/>
          <w:sz w:val="24"/>
          <w:szCs w:val="24"/>
        </w:rPr>
        <w:t xml:space="preserve">officers, </w:t>
      </w:r>
      <w:r w:rsidR="00AB2644" w:rsidRPr="0058593C">
        <w:rPr>
          <w:rFonts w:ascii="Times New Roman" w:hAnsi="Times New Roman" w:cs="Times New Roman"/>
          <w:sz w:val="24"/>
          <w:szCs w:val="24"/>
        </w:rPr>
        <w:t xml:space="preserve">anecdotal evidence </w:t>
      </w:r>
      <w:r w:rsidR="00E16ABC" w:rsidRPr="0058593C">
        <w:rPr>
          <w:rFonts w:ascii="Times New Roman" w:hAnsi="Times New Roman" w:cs="Times New Roman"/>
          <w:sz w:val="24"/>
          <w:szCs w:val="24"/>
        </w:rPr>
        <w:t xml:space="preserve">obtained from </w:t>
      </w:r>
      <w:r w:rsidR="00A35570" w:rsidRPr="0058593C">
        <w:rPr>
          <w:rFonts w:ascii="Times New Roman" w:hAnsi="Times New Roman" w:cs="Times New Roman"/>
          <w:sz w:val="24"/>
          <w:szCs w:val="24"/>
        </w:rPr>
        <w:t>various pieces of past literature</w:t>
      </w:r>
      <w:r w:rsidR="0055420F" w:rsidRPr="0058593C">
        <w:rPr>
          <w:rFonts w:ascii="Times New Roman" w:hAnsi="Times New Roman" w:cs="Times New Roman"/>
          <w:sz w:val="24"/>
          <w:szCs w:val="24"/>
        </w:rPr>
        <w:t xml:space="preserve"> </w:t>
      </w:r>
      <w:r w:rsidR="00E16855" w:rsidRPr="0058593C">
        <w:rPr>
          <w:rFonts w:ascii="Times New Roman" w:hAnsi="Times New Roman" w:cs="Times New Roman"/>
          <w:sz w:val="24"/>
          <w:szCs w:val="24"/>
        </w:rPr>
        <w:t xml:space="preserve">indicates that </w:t>
      </w:r>
      <w:r w:rsidR="005F2D93" w:rsidRPr="0058593C">
        <w:rPr>
          <w:rFonts w:ascii="Times New Roman" w:hAnsi="Times New Roman" w:cs="Times New Roman"/>
          <w:sz w:val="24"/>
          <w:szCs w:val="24"/>
        </w:rPr>
        <w:t xml:space="preserve">proper </w:t>
      </w:r>
      <w:r w:rsidR="00DB0AF6" w:rsidRPr="0058593C">
        <w:rPr>
          <w:rFonts w:ascii="Times New Roman" w:hAnsi="Times New Roman" w:cs="Times New Roman"/>
          <w:sz w:val="24"/>
          <w:szCs w:val="24"/>
        </w:rPr>
        <w:t xml:space="preserve">positioning and secure attachment of the </w:t>
      </w:r>
      <w:r w:rsidR="004406EC" w:rsidRPr="0058593C">
        <w:rPr>
          <w:rFonts w:ascii="Times New Roman" w:hAnsi="Times New Roman" w:cs="Times New Roman"/>
          <w:sz w:val="24"/>
          <w:szCs w:val="24"/>
        </w:rPr>
        <w:t xml:space="preserve">BWCs </w:t>
      </w:r>
      <w:r w:rsidR="009B2AF2" w:rsidRPr="0058593C">
        <w:rPr>
          <w:rFonts w:ascii="Times New Roman" w:hAnsi="Times New Roman" w:cs="Times New Roman"/>
          <w:sz w:val="24"/>
          <w:szCs w:val="24"/>
        </w:rPr>
        <w:t xml:space="preserve">is usually important </w:t>
      </w:r>
      <w:r w:rsidR="005439A4" w:rsidRPr="0058593C">
        <w:rPr>
          <w:rFonts w:ascii="Times New Roman" w:hAnsi="Times New Roman" w:cs="Times New Roman"/>
          <w:sz w:val="24"/>
          <w:szCs w:val="24"/>
        </w:rPr>
        <w:t xml:space="preserve">to ensure that </w:t>
      </w:r>
      <w:r w:rsidR="003F0923" w:rsidRPr="0058593C">
        <w:rPr>
          <w:rFonts w:ascii="Times New Roman" w:hAnsi="Times New Roman" w:cs="Times New Roman"/>
          <w:sz w:val="24"/>
          <w:szCs w:val="24"/>
        </w:rPr>
        <w:t xml:space="preserve">the video and audio </w:t>
      </w:r>
      <w:r w:rsidR="009150BD" w:rsidRPr="0058593C">
        <w:rPr>
          <w:rFonts w:ascii="Times New Roman" w:hAnsi="Times New Roman" w:cs="Times New Roman"/>
          <w:sz w:val="24"/>
          <w:szCs w:val="24"/>
        </w:rPr>
        <w:t xml:space="preserve">evidence is properly captured during </w:t>
      </w:r>
      <w:r w:rsidR="00171F6A" w:rsidRPr="0058593C">
        <w:rPr>
          <w:rFonts w:ascii="Times New Roman" w:hAnsi="Times New Roman" w:cs="Times New Roman"/>
          <w:sz w:val="24"/>
          <w:szCs w:val="24"/>
        </w:rPr>
        <w:t>civilian interactions</w:t>
      </w:r>
      <w:sdt>
        <w:sdtPr>
          <w:rPr>
            <w:rFonts w:ascii="Times New Roman" w:hAnsi="Times New Roman" w:cs="Times New Roman"/>
            <w:sz w:val="24"/>
            <w:szCs w:val="24"/>
          </w:rPr>
          <w:id w:val="-967272846"/>
          <w:citation/>
        </w:sdtPr>
        <w:sdtEndPr/>
        <w:sdtContent>
          <w:r w:rsidR="00DB0F13">
            <w:rPr>
              <w:rFonts w:ascii="Times New Roman" w:hAnsi="Times New Roman" w:cs="Times New Roman"/>
              <w:sz w:val="24"/>
              <w:szCs w:val="24"/>
            </w:rPr>
            <w:fldChar w:fldCharType="begin"/>
          </w:r>
          <w:r w:rsidR="00DB0F13">
            <w:rPr>
              <w:rFonts w:ascii="Times New Roman" w:hAnsi="Times New Roman" w:cs="Times New Roman"/>
              <w:sz w:val="24"/>
              <w:szCs w:val="24"/>
            </w:rPr>
            <w:instrText xml:space="preserve"> CITATION Yok17 \l 1033 </w:instrText>
          </w:r>
          <w:r w:rsidR="00DB0F13">
            <w:rPr>
              <w:rFonts w:ascii="Times New Roman" w:hAnsi="Times New Roman" w:cs="Times New Roman"/>
              <w:sz w:val="24"/>
              <w:szCs w:val="24"/>
            </w:rPr>
            <w:fldChar w:fldCharType="separate"/>
          </w:r>
          <w:r w:rsidR="00DB0F13">
            <w:rPr>
              <w:rFonts w:ascii="Times New Roman" w:hAnsi="Times New Roman" w:cs="Times New Roman"/>
              <w:noProof/>
              <w:sz w:val="24"/>
              <w:szCs w:val="24"/>
            </w:rPr>
            <w:t xml:space="preserve"> </w:t>
          </w:r>
          <w:r w:rsidR="00DB0F13" w:rsidRPr="00DB0F13">
            <w:rPr>
              <w:rFonts w:ascii="Times New Roman" w:hAnsi="Times New Roman" w:cs="Times New Roman"/>
              <w:noProof/>
              <w:sz w:val="24"/>
              <w:szCs w:val="24"/>
            </w:rPr>
            <w:t xml:space="preserve">(Yokum </w:t>
          </w:r>
          <w:r w:rsidR="00DB0F13" w:rsidRPr="003659E2">
            <w:rPr>
              <w:rFonts w:ascii="Times New Roman" w:hAnsi="Times New Roman" w:cs="Times New Roman"/>
              <w:i/>
              <w:iCs/>
              <w:noProof/>
              <w:sz w:val="24"/>
              <w:szCs w:val="24"/>
            </w:rPr>
            <w:t>et</w:t>
          </w:r>
          <w:r w:rsidR="00DB0F13" w:rsidRPr="00DB0F13">
            <w:rPr>
              <w:rFonts w:ascii="Times New Roman" w:hAnsi="Times New Roman" w:cs="Times New Roman"/>
              <w:noProof/>
              <w:sz w:val="24"/>
              <w:szCs w:val="24"/>
            </w:rPr>
            <w:t xml:space="preserve"> </w:t>
          </w:r>
          <w:r w:rsidR="00DB0F13" w:rsidRPr="003659E2">
            <w:rPr>
              <w:rFonts w:ascii="Times New Roman" w:hAnsi="Times New Roman" w:cs="Times New Roman"/>
              <w:i/>
              <w:iCs/>
              <w:noProof/>
              <w:sz w:val="24"/>
              <w:szCs w:val="24"/>
            </w:rPr>
            <w:t>al</w:t>
          </w:r>
          <w:r w:rsidR="00DB0F13" w:rsidRPr="00DB0F13">
            <w:rPr>
              <w:rFonts w:ascii="Times New Roman" w:hAnsi="Times New Roman" w:cs="Times New Roman"/>
              <w:noProof/>
              <w:sz w:val="24"/>
              <w:szCs w:val="24"/>
            </w:rPr>
            <w:t>., 2017)</w:t>
          </w:r>
          <w:r w:rsidR="00DB0F13">
            <w:rPr>
              <w:rFonts w:ascii="Times New Roman" w:hAnsi="Times New Roman" w:cs="Times New Roman"/>
              <w:sz w:val="24"/>
              <w:szCs w:val="24"/>
            </w:rPr>
            <w:fldChar w:fldCharType="end"/>
          </w:r>
        </w:sdtContent>
      </w:sdt>
      <w:r w:rsidR="00171F6A" w:rsidRPr="0058593C">
        <w:rPr>
          <w:rFonts w:ascii="Times New Roman" w:hAnsi="Times New Roman" w:cs="Times New Roman"/>
          <w:sz w:val="24"/>
          <w:szCs w:val="24"/>
        </w:rPr>
        <w:t xml:space="preserve">. </w:t>
      </w:r>
      <w:r w:rsidR="00E24DDF" w:rsidRPr="0058593C">
        <w:rPr>
          <w:rFonts w:ascii="Times New Roman" w:hAnsi="Times New Roman" w:cs="Times New Roman"/>
          <w:sz w:val="24"/>
          <w:szCs w:val="24"/>
        </w:rPr>
        <w:t xml:space="preserve">Additional information </w:t>
      </w:r>
      <w:r w:rsidR="00F27CE7" w:rsidRPr="0058593C">
        <w:rPr>
          <w:rFonts w:ascii="Times New Roman" w:hAnsi="Times New Roman" w:cs="Times New Roman"/>
          <w:sz w:val="24"/>
          <w:szCs w:val="24"/>
        </w:rPr>
        <w:t xml:space="preserve">obtained from </w:t>
      </w:r>
      <w:r w:rsidR="00BE0068" w:rsidRPr="0058593C">
        <w:rPr>
          <w:rFonts w:ascii="Times New Roman" w:hAnsi="Times New Roman" w:cs="Times New Roman"/>
          <w:sz w:val="24"/>
          <w:szCs w:val="24"/>
        </w:rPr>
        <w:t xml:space="preserve">recent surveys </w:t>
      </w:r>
      <w:r w:rsidR="001C004E" w:rsidRPr="0058593C">
        <w:rPr>
          <w:rFonts w:ascii="Times New Roman" w:hAnsi="Times New Roman" w:cs="Times New Roman"/>
          <w:sz w:val="24"/>
          <w:szCs w:val="24"/>
        </w:rPr>
        <w:t xml:space="preserve">examining the </w:t>
      </w:r>
      <w:r w:rsidR="004D5515" w:rsidRPr="0058593C">
        <w:rPr>
          <w:rFonts w:ascii="Times New Roman" w:hAnsi="Times New Roman" w:cs="Times New Roman"/>
          <w:sz w:val="24"/>
          <w:szCs w:val="24"/>
        </w:rPr>
        <w:t xml:space="preserve">use of body-worn cameras </w:t>
      </w:r>
      <w:r w:rsidR="00352DE9" w:rsidRPr="0058593C">
        <w:rPr>
          <w:rFonts w:ascii="Times New Roman" w:hAnsi="Times New Roman" w:cs="Times New Roman"/>
          <w:sz w:val="24"/>
          <w:szCs w:val="24"/>
        </w:rPr>
        <w:t xml:space="preserve">by </w:t>
      </w:r>
      <w:r w:rsidR="00B550AA" w:rsidRPr="0058593C">
        <w:rPr>
          <w:rFonts w:ascii="Times New Roman" w:hAnsi="Times New Roman" w:cs="Times New Roman"/>
          <w:sz w:val="24"/>
          <w:szCs w:val="24"/>
        </w:rPr>
        <w:t>law-</w:t>
      </w:r>
      <w:r w:rsidR="00597A74" w:rsidRPr="0058593C">
        <w:rPr>
          <w:rFonts w:ascii="Times New Roman" w:hAnsi="Times New Roman" w:cs="Times New Roman"/>
          <w:sz w:val="24"/>
          <w:szCs w:val="24"/>
        </w:rPr>
        <w:t>enforcement</w:t>
      </w:r>
      <w:r w:rsidR="00B550AA" w:rsidRPr="0058593C">
        <w:rPr>
          <w:rFonts w:ascii="Times New Roman" w:hAnsi="Times New Roman" w:cs="Times New Roman"/>
          <w:sz w:val="24"/>
          <w:szCs w:val="24"/>
        </w:rPr>
        <w:t xml:space="preserve"> officers </w:t>
      </w:r>
      <w:r w:rsidR="0058615D" w:rsidRPr="0058593C">
        <w:rPr>
          <w:rFonts w:ascii="Times New Roman" w:hAnsi="Times New Roman" w:cs="Times New Roman"/>
          <w:sz w:val="24"/>
          <w:szCs w:val="24"/>
        </w:rPr>
        <w:t xml:space="preserve">indicates a significant decline in </w:t>
      </w:r>
      <w:r w:rsidR="00AD7D0A" w:rsidRPr="0058593C">
        <w:rPr>
          <w:rFonts w:ascii="Times New Roman" w:hAnsi="Times New Roman" w:cs="Times New Roman"/>
          <w:sz w:val="24"/>
          <w:szCs w:val="24"/>
        </w:rPr>
        <w:t xml:space="preserve">civilian </w:t>
      </w:r>
      <w:r w:rsidR="007475DF" w:rsidRPr="0058593C">
        <w:rPr>
          <w:rFonts w:ascii="Times New Roman" w:hAnsi="Times New Roman" w:cs="Times New Roman"/>
          <w:sz w:val="24"/>
          <w:szCs w:val="24"/>
        </w:rPr>
        <w:t>complaints</w:t>
      </w:r>
      <w:r w:rsidR="0074250B" w:rsidRPr="0058593C">
        <w:rPr>
          <w:rFonts w:ascii="Times New Roman" w:hAnsi="Times New Roman" w:cs="Times New Roman"/>
          <w:sz w:val="24"/>
          <w:szCs w:val="24"/>
        </w:rPr>
        <w:t xml:space="preserve"> about officers </w:t>
      </w:r>
      <w:r w:rsidR="009307EF" w:rsidRPr="0058593C">
        <w:rPr>
          <w:rFonts w:ascii="Times New Roman" w:hAnsi="Times New Roman" w:cs="Times New Roman"/>
          <w:sz w:val="24"/>
          <w:szCs w:val="24"/>
        </w:rPr>
        <w:t xml:space="preserve">with body cameras. </w:t>
      </w:r>
      <w:r w:rsidR="00716537" w:rsidRPr="0058593C">
        <w:rPr>
          <w:rFonts w:ascii="Times New Roman" w:hAnsi="Times New Roman" w:cs="Times New Roman"/>
          <w:sz w:val="24"/>
          <w:szCs w:val="24"/>
        </w:rPr>
        <w:t xml:space="preserve">A review of relevant </w:t>
      </w:r>
      <w:r w:rsidR="001A70B4" w:rsidRPr="0058593C">
        <w:rPr>
          <w:rFonts w:ascii="Times New Roman" w:hAnsi="Times New Roman" w:cs="Times New Roman"/>
          <w:sz w:val="24"/>
          <w:szCs w:val="24"/>
        </w:rPr>
        <w:t xml:space="preserve">literature </w:t>
      </w:r>
      <w:r w:rsidR="00DD2909" w:rsidRPr="0058593C">
        <w:rPr>
          <w:rFonts w:ascii="Times New Roman" w:hAnsi="Times New Roman" w:cs="Times New Roman"/>
          <w:sz w:val="24"/>
          <w:szCs w:val="24"/>
        </w:rPr>
        <w:t xml:space="preserve">containing data collected from </w:t>
      </w:r>
      <w:r w:rsidR="00126EDF" w:rsidRPr="0058593C">
        <w:rPr>
          <w:rFonts w:ascii="Times New Roman" w:hAnsi="Times New Roman" w:cs="Times New Roman"/>
          <w:sz w:val="24"/>
          <w:szCs w:val="24"/>
        </w:rPr>
        <w:t xml:space="preserve">a nationally </w:t>
      </w:r>
      <w:r w:rsidR="00430BEC" w:rsidRPr="0058593C">
        <w:rPr>
          <w:rFonts w:ascii="Times New Roman" w:hAnsi="Times New Roman" w:cs="Times New Roman"/>
          <w:sz w:val="24"/>
          <w:szCs w:val="24"/>
        </w:rPr>
        <w:t xml:space="preserve">representative sample </w:t>
      </w:r>
      <w:r w:rsidR="00CA3362" w:rsidRPr="0058593C">
        <w:rPr>
          <w:rFonts w:ascii="Times New Roman" w:hAnsi="Times New Roman" w:cs="Times New Roman"/>
          <w:sz w:val="24"/>
          <w:szCs w:val="24"/>
        </w:rPr>
        <w:t>of general</w:t>
      </w:r>
      <w:r w:rsidR="00DF5E35" w:rsidRPr="0058593C">
        <w:rPr>
          <w:rFonts w:ascii="Times New Roman" w:hAnsi="Times New Roman" w:cs="Times New Roman"/>
          <w:sz w:val="24"/>
          <w:szCs w:val="24"/>
        </w:rPr>
        <w:t xml:space="preserve">-purpose </w:t>
      </w:r>
      <w:r w:rsidR="00714C98" w:rsidRPr="0058593C">
        <w:rPr>
          <w:rFonts w:ascii="Times New Roman" w:hAnsi="Times New Roman" w:cs="Times New Roman"/>
          <w:sz w:val="24"/>
          <w:szCs w:val="24"/>
        </w:rPr>
        <w:t xml:space="preserve">law enforcers </w:t>
      </w:r>
      <w:r w:rsidR="00CF4BA6" w:rsidRPr="0058593C">
        <w:rPr>
          <w:rFonts w:ascii="Times New Roman" w:hAnsi="Times New Roman" w:cs="Times New Roman"/>
          <w:sz w:val="24"/>
          <w:szCs w:val="24"/>
        </w:rPr>
        <w:t xml:space="preserve">and highway patrol agencies. </w:t>
      </w:r>
      <w:r w:rsidR="007F1A53" w:rsidRPr="0058593C">
        <w:rPr>
          <w:rFonts w:ascii="Times New Roman" w:hAnsi="Times New Roman" w:cs="Times New Roman"/>
          <w:sz w:val="24"/>
          <w:szCs w:val="24"/>
        </w:rPr>
        <w:t xml:space="preserve">As </w:t>
      </w:r>
      <w:r w:rsidR="00C61A51" w:rsidRPr="0058593C">
        <w:rPr>
          <w:rFonts w:ascii="Times New Roman" w:hAnsi="Times New Roman" w:cs="Times New Roman"/>
          <w:sz w:val="24"/>
          <w:szCs w:val="24"/>
        </w:rPr>
        <w:t xml:space="preserve">tabulated below, </w:t>
      </w:r>
      <w:r w:rsidR="00710453" w:rsidRPr="0058593C">
        <w:rPr>
          <w:rFonts w:ascii="Times New Roman" w:hAnsi="Times New Roman" w:cs="Times New Roman"/>
          <w:sz w:val="24"/>
          <w:szCs w:val="24"/>
        </w:rPr>
        <w:t xml:space="preserve">the leading reason </w:t>
      </w:r>
      <w:r w:rsidR="005814FA" w:rsidRPr="0058593C">
        <w:rPr>
          <w:rFonts w:ascii="Times New Roman" w:hAnsi="Times New Roman" w:cs="Times New Roman"/>
          <w:sz w:val="24"/>
          <w:szCs w:val="24"/>
        </w:rPr>
        <w:t xml:space="preserve">for the </w:t>
      </w:r>
      <w:r w:rsidR="00147203" w:rsidRPr="0058593C">
        <w:rPr>
          <w:rFonts w:ascii="Times New Roman" w:hAnsi="Times New Roman" w:cs="Times New Roman"/>
          <w:sz w:val="24"/>
          <w:szCs w:val="24"/>
        </w:rPr>
        <w:t xml:space="preserve">implementation of </w:t>
      </w:r>
      <w:r w:rsidR="001127BF" w:rsidRPr="0058593C">
        <w:rPr>
          <w:rFonts w:ascii="Times New Roman" w:hAnsi="Times New Roman" w:cs="Times New Roman"/>
          <w:sz w:val="24"/>
          <w:szCs w:val="24"/>
        </w:rPr>
        <w:t xml:space="preserve">the BWCs </w:t>
      </w:r>
      <w:r w:rsidR="00703E62" w:rsidRPr="0058593C">
        <w:rPr>
          <w:rFonts w:ascii="Times New Roman" w:hAnsi="Times New Roman" w:cs="Times New Roman"/>
          <w:sz w:val="24"/>
          <w:szCs w:val="24"/>
        </w:rPr>
        <w:t xml:space="preserve">program </w:t>
      </w:r>
      <w:r w:rsidR="00963A9F" w:rsidRPr="0058593C">
        <w:rPr>
          <w:rFonts w:ascii="Times New Roman" w:hAnsi="Times New Roman" w:cs="Times New Roman"/>
          <w:sz w:val="24"/>
          <w:szCs w:val="24"/>
        </w:rPr>
        <w:t xml:space="preserve">was </w:t>
      </w:r>
      <w:r w:rsidR="0007221A" w:rsidRPr="0058593C">
        <w:rPr>
          <w:rFonts w:ascii="Times New Roman" w:hAnsi="Times New Roman" w:cs="Times New Roman"/>
          <w:sz w:val="24"/>
          <w:szCs w:val="24"/>
        </w:rPr>
        <w:t>to</w:t>
      </w:r>
      <w:r w:rsidR="00A0395E" w:rsidRPr="0058593C">
        <w:rPr>
          <w:rFonts w:ascii="Times New Roman" w:hAnsi="Times New Roman" w:cs="Times New Roman"/>
          <w:sz w:val="24"/>
          <w:szCs w:val="24"/>
        </w:rPr>
        <w:t xml:space="preserve"> </w:t>
      </w:r>
      <w:r w:rsidR="0007221A" w:rsidRPr="0058593C">
        <w:rPr>
          <w:rFonts w:ascii="Times New Roman" w:hAnsi="Times New Roman" w:cs="Times New Roman"/>
          <w:sz w:val="24"/>
          <w:szCs w:val="24"/>
        </w:rPr>
        <w:t xml:space="preserve">enhance </w:t>
      </w:r>
      <w:r w:rsidR="00D8518C" w:rsidRPr="0058593C">
        <w:rPr>
          <w:rFonts w:ascii="Times New Roman" w:hAnsi="Times New Roman" w:cs="Times New Roman"/>
          <w:sz w:val="24"/>
          <w:szCs w:val="24"/>
        </w:rPr>
        <w:t xml:space="preserve">officer </w:t>
      </w:r>
      <w:r w:rsidR="00D97BD7" w:rsidRPr="0058593C">
        <w:rPr>
          <w:rFonts w:ascii="Times New Roman" w:hAnsi="Times New Roman" w:cs="Times New Roman"/>
          <w:sz w:val="24"/>
          <w:szCs w:val="24"/>
        </w:rPr>
        <w:t xml:space="preserve">security </w:t>
      </w:r>
      <w:r w:rsidR="00C403AB" w:rsidRPr="0058593C">
        <w:rPr>
          <w:rFonts w:ascii="Times New Roman" w:hAnsi="Times New Roman" w:cs="Times New Roman"/>
          <w:sz w:val="24"/>
          <w:szCs w:val="24"/>
        </w:rPr>
        <w:t xml:space="preserve">while at the same time increasing </w:t>
      </w:r>
      <w:r w:rsidR="00BC3ED9" w:rsidRPr="0058593C">
        <w:rPr>
          <w:rFonts w:ascii="Times New Roman" w:hAnsi="Times New Roman" w:cs="Times New Roman"/>
          <w:sz w:val="24"/>
          <w:szCs w:val="24"/>
        </w:rPr>
        <w:t xml:space="preserve">the quality of evidence presented in courts </w:t>
      </w:r>
      <w:r w:rsidR="00A251F9" w:rsidRPr="0058593C">
        <w:rPr>
          <w:rFonts w:ascii="Times New Roman" w:hAnsi="Times New Roman" w:cs="Times New Roman"/>
          <w:sz w:val="24"/>
          <w:szCs w:val="24"/>
        </w:rPr>
        <w:t>during hearings</w:t>
      </w:r>
      <w:sdt>
        <w:sdtPr>
          <w:rPr>
            <w:rFonts w:ascii="Times New Roman" w:hAnsi="Times New Roman" w:cs="Times New Roman"/>
            <w:sz w:val="24"/>
            <w:szCs w:val="24"/>
          </w:rPr>
          <w:id w:val="-1327049691"/>
          <w:citation/>
        </w:sdtPr>
        <w:sdtEndPr/>
        <w:sdtContent>
          <w:r w:rsidR="003B4721">
            <w:rPr>
              <w:rFonts w:ascii="Times New Roman" w:hAnsi="Times New Roman" w:cs="Times New Roman"/>
              <w:sz w:val="24"/>
              <w:szCs w:val="24"/>
            </w:rPr>
            <w:fldChar w:fldCharType="begin"/>
          </w:r>
          <w:r w:rsidR="003B4721">
            <w:rPr>
              <w:rFonts w:ascii="Times New Roman" w:hAnsi="Times New Roman" w:cs="Times New Roman"/>
              <w:sz w:val="24"/>
              <w:szCs w:val="24"/>
            </w:rPr>
            <w:instrText xml:space="preserve"> CITATION Hyl181 \l 1033 </w:instrText>
          </w:r>
          <w:r w:rsidR="003B4721">
            <w:rPr>
              <w:rFonts w:ascii="Times New Roman" w:hAnsi="Times New Roman" w:cs="Times New Roman"/>
              <w:sz w:val="24"/>
              <w:szCs w:val="24"/>
            </w:rPr>
            <w:fldChar w:fldCharType="separate"/>
          </w:r>
          <w:r w:rsidR="003B4721">
            <w:rPr>
              <w:rFonts w:ascii="Times New Roman" w:hAnsi="Times New Roman" w:cs="Times New Roman"/>
              <w:noProof/>
              <w:sz w:val="24"/>
              <w:szCs w:val="24"/>
            </w:rPr>
            <w:t xml:space="preserve"> </w:t>
          </w:r>
          <w:r w:rsidR="003B4721" w:rsidRPr="003B4721">
            <w:rPr>
              <w:rFonts w:ascii="Times New Roman" w:hAnsi="Times New Roman" w:cs="Times New Roman"/>
              <w:noProof/>
              <w:sz w:val="24"/>
              <w:szCs w:val="24"/>
            </w:rPr>
            <w:t>(Hyland, 2018)</w:t>
          </w:r>
          <w:r w:rsidR="003B4721">
            <w:rPr>
              <w:rFonts w:ascii="Times New Roman" w:hAnsi="Times New Roman" w:cs="Times New Roman"/>
              <w:sz w:val="24"/>
              <w:szCs w:val="24"/>
            </w:rPr>
            <w:fldChar w:fldCharType="end"/>
          </w:r>
        </w:sdtContent>
      </w:sdt>
      <w:r w:rsidR="00A251F9" w:rsidRPr="0058593C">
        <w:rPr>
          <w:rFonts w:ascii="Times New Roman" w:hAnsi="Times New Roman" w:cs="Times New Roman"/>
          <w:sz w:val="24"/>
          <w:szCs w:val="24"/>
        </w:rPr>
        <w:t xml:space="preserve">. </w:t>
      </w:r>
    </w:p>
    <w:p w14:paraId="4CE6A30A" w14:textId="4709A766" w:rsidR="009C4584" w:rsidRDefault="009C4584" w:rsidP="00F64B70">
      <w:pPr>
        <w:spacing w:line="480" w:lineRule="auto"/>
        <w:ind w:firstLine="720"/>
        <w:jc w:val="both"/>
        <w:rPr>
          <w:rFonts w:ascii="Times New Roman" w:hAnsi="Times New Roman" w:cs="Times New Roman"/>
          <w:sz w:val="24"/>
          <w:szCs w:val="24"/>
        </w:rPr>
      </w:pPr>
    </w:p>
    <w:p w14:paraId="5867DC0E" w14:textId="77777777" w:rsidR="009C4584" w:rsidRPr="0058593C" w:rsidRDefault="009C4584" w:rsidP="00F64B70">
      <w:pPr>
        <w:spacing w:line="480" w:lineRule="auto"/>
        <w:ind w:firstLine="720"/>
        <w:jc w:val="both"/>
        <w:rPr>
          <w:rFonts w:ascii="Times New Roman" w:hAnsi="Times New Roman" w:cs="Times New Roman"/>
          <w:sz w:val="24"/>
          <w:szCs w:val="24"/>
        </w:rPr>
      </w:pPr>
    </w:p>
    <w:p w14:paraId="48E124D3" w14:textId="5AADD8AA" w:rsidR="00E02218" w:rsidRDefault="00FC538A" w:rsidP="004A7258">
      <w:pPr>
        <w:spacing w:line="480" w:lineRule="auto"/>
        <w:ind w:firstLine="720"/>
        <w:jc w:val="both"/>
        <w:rPr>
          <w:rFonts w:ascii="Times New Roman" w:hAnsi="Times New Roman" w:cs="Times New Roman"/>
          <w:sz w:val="24"/>
          <w:szCs w:val="24"/>
        </w:rPr>
      </w:pPr>
      <w:r w:rsidRPr="0058593C">
        <w:rPr>
          <w:rFonts w:ascii="Times New Roman" w:hAnsi="Times New Roman" w:cs="Times New Roman"/>
          <w:sz w:val="24"/>
          <w:szCs w:val="24"/>
        </w:rPr>
        <w:lastRenderedPageBreak/>
        <w:t>E</w:t>
      </w:r>
      <w:r w:rsidR="00C45409" w:rsidRPr="0058593C">
        <w:rPr>
          <w:rFonts w:ascii="Times New Roman" w:hAnsi="Times New Roman" w:cs="Times New Roman"/>
          <w:sz w:val="24"/>
          <w:szCs w:val="24"/>
        </w:rPr>
        <w:t>viden</w:t>
      </w:r>
      <w:r w:rsidRPr="0058593C">
        <w:rPr>
          <w:rFonts w:ascii="Times New Roman" w:hAnsi="Times New Roman" w:cs="Times New Roman"/>
          <w:sz w:val="24"/>
          <w:szCs w:val="24"/>
        </w:rPr>
        <w:t xml:space="preserve">tial records indicate that </w:t>
      </w:r>
      <w:r w:rsidR="00C43673" w:rsidRPr="0058593C">
        <w:rPr>
          <w:rFonts w:ascii="Times New Roman" w:hAnsi="Times New Roman" w:cs="Times New Roman"/>
          <w:sz w:val="24"/>
          <w:szCs w:val="24"/>
        </w:rPr>
        <w:t xml:space="preserve">most </w:t>
      </w:r>
      <w:r w:rsidR="00DA6A60" w:rsidRPr="0058593C">
        <w:rPr>
          <w:rFonts w:ascii="Times New Roman" w:hAnsi="Times New Roman" w:cs="Times New Roman"/>
          <w:sz w:val="24"/>
          <w:szCs w:val="24"/>
        </w:rPr>
        <w:t xml:space="preserve">agencies implementing the BWCs program for their officers </w:t>
      </w:r>
      <w:r w:rsidR="00261833" w:rsidRPr="0058593C">
        <w:rPr>
          <w:rFonts w:ascii="Times New Roman" w:hAnsi="Times New Roman" w:cs="Times New Roman"/>
          <w:sz w:val="24"/>
          <w:szCs w:val="24"/>
        </w:rPr>
        <w:t xml:space="preserve">were guided by the fact that the conduct </w:t>
      </w:r>
      <w:r w:rsidR="00B4234F" w:rsidRPr="0058593C">
        <w:rPr>
          <w:rFonts w:ascii="Times New Roman" w:hAnsi="Times New Roman" w:cs="Times New Roman"/>
          <w:sz w:val="24"/>
          <w:szCs w:val="24"/>
        </w:rPr>
        <w:t>and actions of their officers were a matter of public record</w:t>
      </w:r>
      <w:r w:rsidR="008A5F17" w:rsidRPr="0058593C">
        <w:rPr>
          <w:rFonts w:ascii="Times New Roman" w:hAnsi="Times New Roman" w:cs="Times New Roman"/>
          <w:sz w:val="24"/>
          <w:szCs w:val="24"/>
        </w:rPr>
        <w:t xml:space="preserve">. </w:t>
      </w:r>
      <w:r w:rsidR="00543AE4" w:rsidRPr="0058593C">
        <w:rPr>
          <w:rFonts w:ascii="Times New Roman" w:hAnsi="Times New Roman" w:cs="Times New Roman"/>
          <w:sz w:val="24"/>
          <w:szCs w:val="24"/>
        </w:rPr>
        <w:t>Initially</w:t>
      </w:r>
      <w:r w:rsidR="00595AAE" w:rsidRPr="0058593C">
        <w:rPr>
          <w:rFonts w:ascii="Times New Roman" w:hAnsi="Times New Roman" w:cs="Times New Roman"/>
          <w:sz w:val="24"/>
          <w:szCs w:val="24"/>
        </w:rPr>
        <w:t xml:space="preserve">, as captured by </w:t>
      </w:r>
      <w:r w:rsidR="0061762B" w:rsidRPr="0058593C">
        <w:rPr>
          <w:rFonts w:ascii="Times New Roman" w:hAnsi="Times New Roman" w:cs="Times New Roman"/>
          <w:sz w:val="24"/>
          <w:szCs w:val="24"/>
        </w:rPr>
        <w:t xml:space="preserve">Katz </w:t>
      </w:r>
      <w:r w:rsidR="0061762B" w:rsidRPr="00796933">
        <w:rPr>
          <w:rFonts w:ascii="Times New Roman" w:hAnsi="Times New Roman" w:cs="Times New Roman"/>
          <w:i/>
          <w:iCs/>
          <w:sz w:val="24"/>
          <w:szCs w:val="24"/>
        </w:rPr>
        <w:t>et al.</w:t>
      </w:r>
      <w:r w:rsidR="0061762B" w:rsidRPr="0058593C">
        <w:rPr>
          <w:rFonts w:ascii="Times New Roman" w:hAnsi="Times New Roman" w:cs="Times New Roman"/>
          <w:sz w:val="24"/>
          <w:szCs w:val="24"/>
        </w:rPr>
        <w:t xml:space="preserve"> </w:t>
      </w:r>
      <w:r w:rsidR="00A77421" w:rsidRPr="0058593C">
        <w:rPr>
          <w:rFonts w:ascii="Times New Roman" w:hAnsi="Times New Roman" w:cs="Times New Roman"/>
          <w:sz w:val="24"/>
          <w:szCs w:val="24"/>
        </w:rPr>
        <w:t>(2015)</w:t>
      </w:r>
      <w:r w:rsidR="005D3B66" w:rsidRPr="0058593C">
        <w:rPr>
          <w:rFonts w:ascii="Times New Roman" w:hAnsi="Times New Roman" w:cs="Times New Roman"/>
          <w:sz w:val="24"/>
          <w:szCs w:val="24"/>
        </w:rPr>
        <w:t xml:space="preserve">, </w:t>
      </w:r>
      <w:r w:rsidR="005E73FF" w:rsidRPr="0058593C">
        <w:rPr>
          <w:rFonts w:ascii="Times New Roman" w:hAnsi="Times New Roman" w:cs="Times New Roman"/>
          <w:sz w:val="24"/>
          <w:szCs w:val="24"/>
        </w:rPr>
        <w:t xml:space="preserve">there was a reasonable expectation </w:t>
      </w:r>
      <w:r w:rsidR="00511436" w:rsidRPr="0058593C">
        <w:rPr>
          <w:rFonts w:ascii="Times New Roman" w:hAnsi="Times New Roman" w:cs="Times New Roman"/>
          <w:sz w:val="24"/>
          <w:szCs w:val="24"/>
        </w:rPr>
        <w:t xml:space="preserve">among the deploying agencies that </w:t>
      </w:r>
      <w:r w:rsidR="009C7DCB" w:rsidRPr="0058593C">
        <w:rPr>
          <w:rFonts w:ascii="Times New Roman" w:hAnsi="Times New Roman" w:cs="Times New Roman"/>
          <w:sz w:val="24"/>
          <w:szCs w:val="24"/>
        </w:rPr>
        <w:t xml:space="preserve">this implementation would </w:t>
      </w:r>
      <w:r w:rsidR="002F5A19" w:rsidRPr="0058593C">
        <w:rPr>
          <w:rFonts w:ascii="Times New Roman" w:hAnsi="Times New Roman" w:cs="Times New Roman"/>
          <w:sz w:val="24"/>
          <w:szCs w:val="24"/>
        </w:rPr>
        <w:t>significantly</w:t>
      </w:r>
      <w:r w:rsidR="009C7DCB" w:rsidRPr="0058593C">
        <w:rPr>
          <w:rFonts w:ascii="Times New Roman" w:hAnsi="Times New Roman" w:cs="Times New Roman"/>
          <w:sz w:val="24"/>
          <w:szCs w:val="24"/>
        </w:rPr>
        <w:t xml:space="preserve"> </w:t>
      </w:r>
      <w:r w:rsidR="008F2155" w:rsidRPr="0058593C">
        <w:rPr>
          <w:rFonts w:ascii="Times New Roman" w:hAnsi="Times New Roman" w:cs="Times New Roman"/>
          <w:sz w:val="24"/>
          <w:szCs w:val="24"/>
        </w:rPr>
        <w:t xml:space="preserve">impact the exhibited </w:t>
      </w:r>
      <w:r w:rsidR="007E54B2" w:rsidRPr="0058593C">
        <w:rPr>
          <w:rFonts w:ascii="Times New Roman" w:hAnsi="Times New Roman" w:cs="Times New Roman"/>
          <w:sz w:val="24"/>
          <w:szCs w:val="24"/>
        </w:rPr>
        <w:t xml:space="preserve">conduct of the officers. </w:t>
      </w:r>
      <w:r w:rsidR="004A0097" w:rsidRPr="0058593C">
        <w:rPr>
          <w:rFonts w:ascii="Times New Roman" w:hAnsi="Times New Roman" w:cs="Times New Roman"/>
          <w:sz w:val="24"/>
          <w:szCs w:val="24"/>
        </w:rPr>
        <w:t xml:space="preserve">The most important advancement in policing associated with the program is </w:t>
      </w:r>
      <w:r w:rsidR="00226BB0" w:rsidRPr="0058593C">
        <w:rPr>
          <w:rFonts w:ascii="Times New Roman" w:hAnsi="Times New Roman" w:cs="Times New Roman"/>
          <w:sz w:val="24"/>
          <w:szCs w:val="24"/>
        </w:rPr>
        <w:t xml:space="preserve">the improved quality of evidence </w:t>
      </w:r>
      <w:r w:rsidR="00302994" w:rsidRPr="0058593C">
        <w:rPr>
          <w:rFonts w:ascii="Times New Roman" w:hAnsi="Times New Roman" w:cs="Times New Roman"/>
          <w:sz w:val="24"/>
          <w:szCs w:val="24"/>
        </w:rPr>
        <w:t xml:space="preserve">and enhanced </w:t>
      </w:r>
      <w:r w:rsidR="00D30614" w:rsidRPr="0058593C">
        <w:rPr>
          <w:rFonts w:ascii="Times New Roman" w:hAnsi="Times New Roman" w:cs="Times New Roman"/>
          <w:sz w:val="24"/>
          <w:szCs w:val="24"/>
        </w:rPr>
        <w:t>perceived</w:t>
      </w:r>
      <w:r w:rsidR="00302994" w:rsidRPr="0058593C">
        <w:rPr>
          <w:rFonts w:ascii="Times New Roman" w:hAnsi="Times New Roman" w:cs="Times New Roman"/>
          <w:sz w:val="24"/>
          <w:szCs w:val="24"/>
        </w:rPr>
        <w:t xml:space="preserve"> legitimacy </w:t>
      </w:r>
      <w:r w:rsidR="001C4DE0" w:rsidRPr="0058593C">
        <w:rPr>
          <w:rFonts w:ascii="Times New Roman" w:hAnsi="Times New Roman" w:cs="Times New Roman"/>
          <w:sz w:val="24"/>
          <w:szCs w:val="24"/>
        </w:rPr>
        <w:t xml:space="preserve">of the officers. </w:t>
      </w:r>
      <w:r w:rsidR="00871714">
        <w:rPr>
          <w:rFonts w:ascii="Times New Roman" w:hAnsi="Times New Roman" w:cs="Times New Roman"/>
          <w:sz w:val="24"/>
          <w:szCs w:val="24"/>
        </w:rPr>
        <w:t xml:space="preserve">Lum </w:t>
      </w:r>
      <w:r w:rsidR="00871714" w:rsidRPr="00756A86">
        <w:rPr>
          <w:rFonts w:ascii="Times New Roman" w:hAnsi="Times New Roman" w:cs="Times New Roman"/>
          <w:i/>
          <w:iCs/>
          <w:sz w:val="24"/>
          <w:szCs w:val="24"/>
        </w:rPr>
        <w:t>et al.</w:t>
      </w:r>
      <w:r w:rsidR="00871714">
        <w:rPr>
          <w:rFonts w:ascii="Times New Roman" w:hAnsi="Times New Roman" w:cs="Times New Roman"/>
          <w:sz w:val="24"/>
          <w:szCs w:val="24"/>
        </w:rPr>
        <w:t xml:space="preserve"> (2019)</w:t>
      </w:r>
      <w:r w:rsidR="00CE4855" w:rsidRPr="0058593C">
        <w:rPr>
          <w:rFonts w:ascii="Times New Roman" w:hAnsi="Times New Roman" w:cs="Times New Roman"/>
          <w:sz w:val="24"/>
          <w:szCs w:val="24"/>
        </w:rPr>
        <w:t xml:space="preserve"> indicate that when members of the public behave badly</w:t>
      </w:r>
      <w:r w:rsidR="00AE23B4" w:rsidRPr="0058593C">
        <w:rPr>
          <w:rFonts w:ascii="Times New Roman" w:hAnsi="Times New Roman" w:cs="Times New Roman"/>
          <w:sz w:val="24"/>
          <w:szCs w:val="24"/>
        </w:rPr>
        <w:t xml:space="preserve"> or break the law, </w:t>
      </w:r>
      <w:r w:rsidR="000718CE" w:rsidRPr="0058593C">
        <w:rPr>
          <w:rFonts w:ascii="Times New Roman" w:hAnsi="Times New Roman" w:cs="Times New Roman"/>
          <w:sz w:val="24"/>
          <w:szCs w:val="24"/>
        </w:rPr>
        <w:t xml:space="preserve">body-worn cameras by the officers </w:t>
      </w:r>
      <w:r w:rsidR="00980553" w:rsidRPr="0058593C">
        <w:rPr>
          <w:rFonts w:ascii="Times New Roman" w:hAnsi="Times New Roman" w:cs="Times New Roman"/>
          <w:sz w:val="24"/>
          <w:szCs w:val="24"/>
        </w:rPr>
        <w:t xml:space="preserve">can record them to </w:t>
      </w:r>
      <w:r w:rsidR="005736C4" w:rsidRPr="0058593C">
        <w:rPr>
          <w:rFonts w:ascii="Times New Roman" w:hAnsi="Times New Roman" w:cs="Times New Roman"/>
          <w:sz w:val="24"/>
          <w:szCs w:val="24"/>
        </w:rPr>
        <w:t xml:space="preserve">create a </w:t>
      </w:r>
      <w:r w:rsidR="008029D3" w:rsidRPr="0058593C">
        <w:rPr>
          <w:rFonts w:ascii="Times New Roman" w:hAnsi="Times New Roman" w:cs="Times New Roman"/>
          <w:sz w:val="24"/>
          <w:szCs w:val="24"/>
        </w:rPr>
        <w:t xml:space="preserve">public record that consequently allows the entire </w:t>
      </w:r>
      <w:r w:rsidR="00120504" w:rsidRPr="0058593C">
        <w:rPr>
          <w:rFonts w:ascii="Times New Roman" w:hAnsi="Times New Roman" w:cs="Times New Roman"/>
          <w:sz w:val="24"/>
          <w:szCs w:val="24"/>
        </w:rPr>
        <w:t xml:space="preserve">community to see what happened. </w:t>
      </w:r>
    </w:p>
    <w:p w14:paraId="69031D97" w14:textId="6E506860" w:rsidR="00DA5EC5" w:rsidRPr="0058593C" w:rsidRDefault="00FC538A" w:rsidP="00DA5EC5">
      <w:pPr>
        <w:spacing w:line="480" w:lineRule="auto"/>
        <w:ind w:firstLine="720"/>
        <w:jc w:val="both"/>
        <w:rPr>
          <w:rFonts w:ascii="Times New Roman" w:hAnsi="Times New Roman" w:cs="Times New Roman"/>
          <w:sz w:val="24"/>
          <w:szCs w:val="24"/>
        </w:rPr>
      </w:pPr>
      <w:r w:rsidRPr="00DA5EC5">
        <w:rPr>
          <w:rFonts w:ascii="Times New Roman" w:hAnsi="Times New Roman" w:cs="Times New Roman"/>
          <w:sz w:val="24"/>
          <w:szCs w:val="24"/>
        </w:rPr>
        <w:t>It is important to understand that about 90% of police departments have granted 100% direct access to videotapes to chief executive officers without having to file formal requests</w:t>
      </w:r>
      <w:r w:rsidR="006000FE">
        <w:rPr>
          <w:rFonts w:ascii="Times New Roman" w:hAnsi="Times New Roman" w:cs="Times New Roman"/>
          <w:b/>
          <w:bCs/>
          <w:noProof/>
          <w:sz w:val="24"/>
          <w:szCs w:val="24"/>
        </w:rPr>
        <w:t>.</w:t>
      </w:r>
      <w:r w:rsidR="006000FE">
        <w:rPr>
          <w:rFonts w:ascii="Times New Roman" w:hAnsi="Times New Roman" w:cs="Times New Roman"/>
          <w:sz w:val="24"/>
          <w:szCs w:val="24"/>
        </w:rPr>
        <w:t xml:space="preserve"> </w:t>
      </w:r>
      <w:r w:rsidRPr="00DA5EC5">
        <w:rPr>
          <w:rFonts w:ascii="Times New Roman" w:hAnsi="Times New Roman" w:cs="Times New Roman"/>
          <w:sz w:val="24"/>
          <w:szCs w:val="24"/>
        </w:rPr>
        <w:t xml:space="preserve">Similarly, about 20% of the general-purpose agencies have granted direct access to district attorneys to BWCs footages. In a sense, this may significantly improve the quality of evidence presented in courtrooms. </w:t>
      </w:r>
    </w:p>
    <w:p w14:paraId="6A2D7450" w14:textId="7F9F96C4" w:rsidR="0048023F" w:rsidRDefault="00FC538A" w:rsidP="00CB255C">
      <w:pPr>
        <w:spacing w:line="480" w:lineRule="auto"/>
        <w:ind w:firstLine="720"/>
        <w:jc w:val="both"/>
        <w:rPr>
          <w:rFonts w:ascii="Times New Roman" w:hAnsi="Times New Roman" w:cs="Times New Roman"/>
          <w:sz w:val="24"/>
          <w:szCs w:val="24"/>
        </w:rPr>
      </w:pPr>
      <w:r w:rsidRPr="0058593C">
        <w:rPr>
          <w:rFonts w:ascii="Times New Roman" w:hAnsi="Times New Roman" w:cs="Times New Roman"/>
          <w:sz w:val="24"/>
          <w:szCs w:val="24"/>
        </w:rPr>
        <w:t xml:space="preserve">BWCs </w:t>
      </w:r>
      <w:r w:rsidR="00FB44D4" w:rsidRPr="0058593C">
        <w:rPr>
          <w:rFonts w:ascii="Times New Roman" w:hAnsi="Times New Roman" w:cs="Times New Roman"/>
          <w:sz w:val="24"/>
          <w:szCs w:val="24"/>
        </w:rPr>
        <w:t xml:space="preserve">have significantly improved </w:t>
      </w:r>
      <w:r w:rsidR="00A77B98" w:rsidRPr="0058593C">
        <w:rPr>
          <w:rFonts w:ascii="Times New Roman" w:hAnsi="Times New Roman" w:cs="Times New Roman"/>
          <w:sz w:val="24"/>
          <w:szCs w:val="24"/>
        </w:rPr>
        <w:t xml:space="preserve">how law enforcers capture </w:t>
      </w:r>
      <w:r w:rsidR="00D25B90" w:rsidRPr="0058593C">
        <w:rPr>
          <w:rFonts w:ascii="Times New Roman" w:hAnsi="Times New Roman" w:cs="Times New Roman"/>
          <w:sz w:val="24"/>
          <w:szCs w:val="24"/>
        </w:rPr>
        <w:t xml:space="preserve">evidence </w:t>
      </w:r>
      <w:r w:rsidR="00F376E6" w:rsidRPr="0058593C">
        <w:rPr>
          <w:rFonts w:ascii="Times New Roman" w:hAnsi="Times New Roman" w:cs="Times New Roman"/>
          <w:sz w:val="24"/>
          <w:szCs w:val="24"/>
        </w:rPr>
        <w:t xml:space="preserve">that is very crucial during investigations. </w:t>
      </w:r>
      <w:r w:rsidR="00204A9E" w:rsidRPr="0058593C">
        <w:rPr>
          <w:rFonts w:ascii="Times New Roman" w:hAnsi="Times New Roman" w:cs="Times New Roman"/>
          <w:sz w:val="24"/>
          <w:szCs w:val="24"/>
        </w:rPr>
        <w:t xml:space="preserve">Police chiefs have observed that </w:t>
      </w:r>
      <w:r w:rsidR="003256CA" w:rsidRPr="0058593C">
        <w:rPr>
          <w:rFonts w:ascii="Times New Roman" w:hAnsi="Times New Roman" w:cs="Times New Roman"/>
          <w:sz w:val="24"/>
          <w:szCs w:val="24"/>
        </w:rPr>
        <w:t xml:space="preserve">body-worn cameras have been important </w:t>
      </w:r>
      <w:r w:rsidR="00DB1B17" w:rsidRPr="0058593C">
        <w:rPr>
          <w:rFonts w:ascii="Times New Roman" w:hAnsi="Times New Roman" w:cs="Times New Roman"/>
          <w:sz w:val="24"/>
          <w:szCs w:val="24"/>
        </w:rPr>
        <w:t xml:space="preserve">in improving evidence collection </w:t>
      </w:r>
      <w:r w:rsidR="006C7524" w:rsidRPr="0058593C">
        <w:rPr>
          <w:rFonts w:ascii="Times New Roman" w:hAnsi="Times New Roman" w:cs="Times New Roman"/>
          <w:sz w:val="24"/>
          <w:szCs w:val="24"/>
        </w:rPr>
        <w:t>at accident scenes</w:t>
      </w:r>
      <w:sdt>
        <w:sdtPr>
          <w:rPr>
            <w:rFonts w:ascii="Times New Roman" w:hAnsi="Times New Roman" w:cs="Times New Roman"/>
            <w:sz w:val="24"/>
            <w:szCs w:val="24"/>
          </w:rPr>
          <w:id w:val="-1546367653"/>
          <w:citation/>
        </w:sdtPr>
        <w:sdtEndPr/>
        <w:sdtContent>
          <w:r w:rsidR="00E72C53">
            <w:rPr>
              <w:rFonts w:ascii="Times New Roman" w:hAnsi="Times New Roman" w:cs="Times New Roman"/>
              <w:sz w:val="24"/>
              <w:szCs w:val="24"/>
            </w:rPr>
            <w:fldChar w:fldCharType="begin"/>
          </w:r>
          <w:r w:rsidR="00E72C53">
            <w:rPr>
              <w:rFonts w:ascii="Times New Roman" w:hAnsi="Times New Roman" w:cs="Times New Roman"/>
              <w:sz w:val="24"/>
              <w:szCs w:val="24"/>
            </w:rPr>
            <w:instrText xml:space="preserve"> CITATION Sto17 \l 1033 </w:instrText>
          </w:r>
          <w:r w:rsidR="00E72C53">
            <w:rPr>
              <w:rFonts w:ascii="Times New Roman" w:hAnsi="Times New Roman" w:cs="Times New Roman"/>
              <w:sz w:val="24"/>
              <w:szCs w:val="24"/>
            </w:rPr>
            <w:fldChar w:fldCharType="separate"/>
          </w:r>
          <w:r w:rsidR="00E72C53">
            <w:rPr>
              <w:rFonts w:ascii="Times New Roman" w:hAnsi="Times New Roman" w:cs="Times New Roman"/>
              <w:noProof/>
              <w:sz w:val="24"/>
              <w:szCs w:val="24"/>
            </w:rPr>
            <w:t xml:space="preserve"> </w:t>
          </w:r>
          <w:r w:rsidR="00E72C53" w:rsidRPr="00E72C53">
            <w:rPr>
              <w:rFonts w:ascii="Times New Roman" w:hAnsi="Times New Roman" w:cs="Times New Roman"/>
              <w:noProof/>
              <w:sz w:val="24"/>
              <w:szCs w:val="24"/>
            </w:rPr>
            <w:t>(Stoughton, 2017)</w:t>
          </w:r>
          <w:r w:rsidR="00E72C53">
            <w:rPr>
              <w:rFonts w:ascii="Times New Roman" w:hAnsi="Times New Roman" w:cs="Times New Roman"/>
              <w:sz w:val="24"/>
              <w:szCs w:val="24"/>
            </w:rPr>
            <w:fldChar w:fldCharType="end"/>
          </w:r>
        </w:sdtContent>
      </w:sdt>
      <w:r w:rsidR="002858CD" w:rsidRPr="0058593C">
        <w:rPr>
          <w:rFonts w:ascii="Times New Roman" w:hAnsi="Times New Roman" w:cs="Times New Roman"/>
          <w:sz w:val="24"/>
          <w:szCs w:val="24"/>
        </w:rPr>
        <w:t xml:space="preserve">. </w:t>
      </w:r>
      <w:r w:rsidR="004C56F9" w:rsidRPr="0058593C">
        <w:rPr>
          <w:rFonts w:ascii="Times New Roman" w:hAnsi="Times New Roman" w:cs="Times New Roman"/>
          <w:sz w:val="24"/>
          <w:szCs w:val="24"/>
        </w:rPr>
        <w:t xml:space="preserve">Because of the confusion </w:t>
      </w:r>
      <w:r w:rsidR="00940824" w:rsidRPr="0058593C">
        <w:rPr>
          <w:rFonts w:ascii="Times New Roman" w:hAnsi="Times New Roman" w:cs="Times New Roman"/>
          <w:sz w:val="24"/>
          <w:szCs w:val="24"/>
        </w:rPr>
        <w:t xml:space="preserve">that characterizes </w:t>
      </w:r>
      <w:r w:rsidR="005E41FD" w:rsidRPr="0058593C">
        <w:rPr>
          <w:rFonts w:ascii="Times New Roman" w:hAnsi="Times New Roman" w:cs="Times New Roman"/>
          <w:sz w:val="24"/>
          <w:szCs w:val="24"/>
        </w:rPr>
        <w:t xml:space="preserve">most accident scenes, </w:t>
      </w:r>
      <w:r w:rsidR="00BE0EA9" w:rsidRPr="0058593C">
        <w:rPr>
          <w:rFonts w:ascii="Times New Roman" w:hAnsi="Times New Roman" w:cs="Times New Roman"/>
          <w:sz w:val="24"/>
          <w:szCs w:val="24"/>
        </w:rPr>
        <w:t xml:space="preserve">body-worn cameras </w:t>
      </w:r>
      <w:r w:rsidR="0003492A" w:rsidRPr="0058593C">
        <w:rPr>
          <w:rFonts w:ascii="Times New Roman" w:hAnsi="Times New Roman" w:cs="Times New Roman"/>
          <w:sz w:val="24"/>
          <w:szCs w:val="24"/>
        </w:rPr>
        <w:t xml:space="preserve">have often been used to gather </w:t>
      </w:r>
      <w:r w:rsidR="00690145" w:rsidRPr="0058593C">
        <w:rPr>
          <w:rFonts w:ascii="Times New Roman" w:hAnsi="Times New Roman" w:cs="Times New Roman"/>
          <w:sz w:val="24"/>
          <w:szCs w:val="24"/>
        </w:rPr>
        <w:t xml:space="preserve">evidence from accident scenes </w:t>
      </w:r>
      <w:r w:rsidR="00AF5820" w:rsidRPr="0058593C">
        <w:rPr>
          <w:rFonts w:ascii="Times New Roman" w:hAnsi="Times New Roman" w:cs="Times New Roman"/>
          <w:sz w:val="24"/>
          <w:szCs w:val="24"/>
        </w:rPr>
        <w:t xml:space="preserve">thereby reducing the chances of </w:t>
      </w:r>
      <w:r w:rsidR="00B420B1" w:rsidRPr="0058593C">
        <w:rPr>
          <w:rFonts w:ascii="Times New Roman" w:hAnsi="Times New Roman" w:cs="Times New Roman"/>
          <w:sz w:val="24"/>
          <w:szCs w:val="24"/>
        </w:rPr>
        <w:t xml:space="preserve">conflicting reports by </w:t>
      </w:r>
      <w:r w:rsidR="00C509A6" w:rsidRPr="0058593C">
        <w:rPr>
          <w:rFonts w:ascii="Times New Roman" w:hAnsi="Times New Roman" w:cs="Times New Roman"/>
          <w:sz w:val="24"/>
          <w:szCs w:val="24"/>
        </w:rPr>
        <w:t xml:space="preserve">witnesses and </w:t>
      </w:r>
      <w:r w:rsidR="005445D8" w:rsidRPr="0058593C">
        <w:rPr>
          <w:rFonts w:ascii="Times New Roman" w:hAnsi="Times New Roman" w:cs="Times New Roman"/>
          <w:sz w:val="24"/>
          <w:szCs w:val="24"/>
        </w:rPr>
        <w:t xml:space="preserve">victims when they are asked to </w:t>
      </w:r>
      <w:r w:rsidR="0074512D" w:rsidRPr="0058593C">
        <w:rPr>
          <w:rFonts w:ascii="Times New Roman" w:hAnsi="Times New Roman" w:cs="Times New Roman"/>
          <w:sz w:val="24"/>
          <w:szCs w:val="24"/>
        </w:rPr>
        <w:t xml:space="preserve">repeat their accounts in </w:t>
      </w:r>
      <w:r w:rsidR="00C705C5" w:rsidRPr="0058593C">
        <w:rPr>
          <w:rFonts w:ascii="Times New Roman" w:hAnsi="Times New Roman" w:cs="Times New Roman"/>
          <w:sz w:val="24"/>
          <w:szCs w:val="24"/>
        </w:rPr>
        <w:t xml:space="preserve">later statements. </w:t>
      </w:r>
      <w:r w:rsidR="00EB0C0A" w:rsidRPr="0058593C">
        <w:rPr>
          <w:rFonts w:ascii="Times New Roman" w:hAnsi="Times New Roman" w:cs="Times New Roman"/>
          <w:sz w:val="24"/>
          <w:szCs w:val="24"/>
        </w:rPr>
        <w:t>Unlike stationary cameras</w:t>
      </w:r>
      <w:r w:rsidR="006A6CFF" w:rsidRPr="0058593C">
        <w:rPr>
          <w:rFonts w:ascii="Times New Roman" w:hAnsi="Times New Roman" w:cs="Times New Roman"/>
          <w:sz w:val="24"/>
          <w:szCs w:val="24"/>
        </w:rPr>
        <w:t xml:space="preserve">, it is noted that </w:t>
      </w:r>
      <w:r w:rsidR="00481127" w:rsidRPr="0058593C">
        <w:rPr>
          <w:rFonts w:ascii="Times New Roman" w:hAnsi="Times New Roman" w:cs="Times New Roman"/>
          <w:sz w:val="24"/>
          <w:szCs w:val="24"/>
        </w:rPr>
        <w:t xml:space="preserve">BWCs </w:t>
      </w:r>
      <w:r w:rsidR="00205BFA" w:rsidRPr="0058593C">
        <w:rPr>
          <w:rFonts w:ascii="Times New Roman" w:hAnsi="Times New Roman" w:cs="Times New Roman"/>
          <w:sz w:val="24"/>
          <w:szCs w:val="24"/>
        </w:rPr>
        <w:t xml:space="preserve">capture a lot of information </w:t>
      </w:r>
      <w:r w:rsidR="00A41EB2" w:rsidRPr="0058593C">
        <w:rPr>
          <w:rFonts w:ascii="Times New Roman" w:hAnsi="Times New Roman" w:cs="Times New Roman"/>
          <w:sz w:val="24"/>
          <w:szCs w:val="24"/>
        </w:rPr>
        <w:t xml:space="preserve">as the officers walk around the scene </w:t>
      </w:r>
      <w:r w:rsidR="00A8554E" w:rsidRPr="0058593C">
        <w:rPr>
          <w:rFonts w:ascii="Times New Roman" w:hAnsi="Times New Roman" w:cs="Times New Roman"/>
          <w:sz w:val="24"/>
          <w:szCs w:val="24"/>
        </w:rPr>
        <w:t xml:space="preserve">and have been </w:t>
      </w:r>
      <w:r w:rsidR="008D50A5" w:rsidRPr="0058593C">
        <w:rPr>
          <w:rFonts w:ascii="Times New Roman" w:hAnsi="Times New Roman" w:cs="Times New Roman"/>
          <w:sz w:val="24"/>
          <w:szCs w:val="24"/>
        </w:rPr>
        <w:t xml:space="preserve">considered an incredibly </w:t>
      </w:r>
      <w:r w:rsidR="00BF7B24" w:rsidRPr="0058593C">
        <w:rPr>
          <w:rFonts w:ascii="Times New Roman" w:hAnsi="Times New Roman" w:cs="Times New Roman"/>
          <w:sz w:val="24"/>
          <w:szCs w:val="24"/>
        </w:rPr>
        <w:t xml:space="preserve">useful </w:t>
      </w:r>
      <w:r w:rsidR="001F7F92" w:rsidRPr="0058593C">
        <w:rPr>
          <w:rFonts w:ascii="Times New Roman" w:hAnsi="Times New Roman" w:cs="Times New Roman"/>
          <w:sz w:val="24"/>
          <w:szCs w:val="24"/>
        </w:rPr>
        <w:t xml:space="preserve">tool in accurately </w:t>
      </w:r>
      <w:r w:rsidR="00030123" w:rsidRPr="0058593C">
        <w:rPr>
          <w:rFonts w:ascii="Times New Roman" w:hAnsi="Times New Roman" w:cs="Times New Roman"/>
          <w:sz w:val="24"/>
          <w:szCs w:val="24"/>
        </w:rPr>
        <w:t xml:space="preserve">preserving information. </w:t>
      </w:r>
    </w:p>
    <w:p w14:paraId="683DAB23" w14:textId="643B75D8" w:rsidR="00BB57A8" w:rsidRPr="0058593C" w:rsidRDefault="00FC538A" w:rsidP="00FF3564">
      <w:pPr>
        <w:spacing w:line="480" w:lineRule="auto"/>
        <w:ind w:firstLine="720"/>
        <w:jc w:val="both"/>
        <w:rPr>
          <w:rFonts w:ascii="Times New Roman" w:hAnsi="Times New Roman" w:cs="Times New Roman"/>
          <w:sz w:val="24"/>
          <w:szCs w:val="24"/>
        </w:rPr>
      </w:pPr>
      <w:r w:rsidRPr="00BB57A8">
        <w:rPr>
          <w:rFonts w:ascii="Times New Roman" w:hAnsi="Times New Roman" w:cs="Times New Roman"/>
          <w:sz w:val="24"/>
          <w:szCs w:val="24"/>
        </w:rPr>
        <w:lastRenderedPageBreak/>
        <w:t>It is essential to note that about 95% of the police departments across the country have placed at least one camera in service for the officers. One study report that with the implementation of the BWCs program, the use of force by the police while making arrests was significantly reduced (Ariel, Farrar, &amp; Sutherland, 2014).</w:t>
      </w:r>
      <w:r w:rsidR="00FF3564" w:rsidRPr="00FF3564">
        <w:rPr>
          <w:rFonts w:ascii="Times New Roman" w:hAnsi="Times New Roman" w:cs="Times New Roman"/>
          <w:sz w:val="24"/>
          <w:szCs w:val="24"/>
        </w:rPr>
        <w:t xml:space="preserve"> Similarly, because it is hypothesized that these cameras may improve the quality of evidence, it is worth noting that body-worn cameras assist in reviewing civilian complaints against law enforcement officers. Notably, this claim is supported by evidentiary benefits in the United States. </w:t>
      </w:r>
    </w:p>
    <w:p w14:paraId="3E989CE9" w14:textId="121D0009" w:rsidR="007F2C5D" w:rsidRPr="0058593C" w:rsidRDefault="00FC538A" w:rsidP="000E4D1D">
      <w:pPr>
        <w:spacing w:line="480" w:lineRule="auto"/>
        <w:ind w:firstLine="720"/>
        <w:jc w:val="both"/>
        <w:rPr>
          <w:rFonts w:ascii="Times New Roman" w:hAnsi="Times New Roman" w:cs="Times New Roman"/>
        </w:rPr>
      </w:pPr>
      <w:r w:rsidRPr="0058593C">
        <w:rPr>
          <w:rFonts w:ascii="Times New Roman" w:hAnsi="Times New Roman" w:cs="Times New Roman"/>
          <w:sz w:val="24"/>
          <w:szCs w:val="24"/>
        </w:rPr>
        <w:t xml:space="preserve">In enhancing evidence quality, </w:t>
      </w:r>
      <w:r w:rsidR="00E0285C" w:rsidRPr="0058593C">
        <w:rPr>
          <w:rFonts w:ascii="Times New Roman" w:hAnsi="Times New Roman" w:cs="Times New Roman"/>
          <w:sz w:val="24"/>
          <w:szCs w:val="24"/>
        </w:rPr>
        <w:t xml:space="preserve">prosecutors have lauded the use of body-worn cameras </w:t>
      </w:r>
      <w:r w:rsidR="00051C03" w:rsidRPr="0058593C">
        <w:rPr>
          <w:rFonts w:ascii="Times New Roman" w:hAnsi="Times New Roman" w:cs="Times New Roman"/>
          <w:sz w:val="24"/>
          <w:szCs w:val="24"/>
        </w:rPr>
        <w:t>in capturing more reliable evidence for court</w:t>
      </w:r>
      <w:r w:rsidR="005E7EAA" w:rsidRPr="0058593C">
        <w:rPr>
          <w:rFonts w:ascii="Times New Roman" w:hAnsi="Times New Roman" w:cs="Times New Roman"/>
          <w:sz w:val="24"/>
          <w:szCs w:val="24"/>
        </w:rPr>
        <w:t xml:space="preserve"> particularly in matters </w:t>
      </w:r>
      <w:r w:rsidR="00094E11" w:rsidRPr="0058593C">
        <w:rPr>
          <w:rFonts w:ascii="Times New Roman" w:hAnsi="Times New Roman" w:cs="Times New Roman"/>
          <w:sz w:val="24"/>
          <w:szCs w:val="24"/>
        </w:rPr>
        <w:t xml:space="preserve">like domestic violence </w:t>
      </w:r>
      <w:r w:rsidR="00DC19AF" w:rsidRPr="0058593C">
        <w:rPr>
          <w:rFonts w:ascii="Times New Roman" w:hAnsi="Times New Roman" w:cs="Times New Roman"/>
          <w:sz w:val="24"/>
          <w:szCs w:val="24"/>
        </w:rPr>
        <w:t xml:space="preserve">cases </w:t>
      </w:r>
      <w:r w:rsidR="00576285" w:rsidRPr="0058593C">
        <w:rPr>
          <w:rFonts w:ascii="Times New Roman" w:hAnsi="Times New Roman" w:cs="Times New Roman"/>
          <w:sz w:val="24"/>
          <w:szCs w:val="24"/>
        </w:rPr>
        <w:t xml:space="preserve">that can be </w:t>
      </w:r>
      <w:r w:rsidR="00135ED7" w:rsidRPr="0058593C">
        <w:rPr>
          <w:rFonts w:ascii="Times New Roman" w:hAnsi="Times New Roman" w:cs="Times New Roman"/>
          <w:sz w:val="24"/>
          <w:szCs w:val="24"/>
        </w:rPr>
        <w:t xml:space="preserve">difficult to prosecute. </w:t>
      </w:r>
      <w:r w:rsidR="00A52F58" w:rsidRPr="0058593C">
        <w:rPr>
          <w:rFonts w:ascii="Times New Roman" w:hAnsi="Times New Roman" w:cs="Times New Roman"/>
          <w:sz w:val="24"/>
          <w:szCs w:val="24"/>
        </w:rPr>
        <w:t xml:space="preserve">Generally, </w:t>
      </w:r>
      <w:r w:rsidR="00E1552B" w:rsidRPr="0058593C">
        <w:rPr>
          <w:rFonts w:ascii="Times New Roman" w:hAnsi="Times New Roman" w:cs="Times New Roman"/>
          <w:sz w:val="24"/>
          <w:szCs w:val="24"/>
        </w:rPr>
        <w:t xml:space="preserve">prosecutors for instance </w:t>
      </w:r>
      <w:r w:rsidR="00496183" w:rsidRPr="0058593C">
        <w:rPr>
          <w:rFonts w:ascii="Times New Roman" w:hAnsi="Times New Roman" w:cs="Times New Roman"/>
          <w:sz w:val="24"/>
          <w:szCs w:val="24"/>
        </w:rPr>
        <w:t xml:space="preserve">have </w:t>
      </w:r>
      <w:r w:rsidR="00CB72B3" w:rsidRPr="0058593C">
        <w:rPr>
          <w:rFonts w:ascii="Times New Roman" w:hAnsi="Times New Roman" w:cs="Times New Roman"/>
          <w:sz w:val="24"/>
          <w:szCs w:val="24"/>
        </w:rPr>
        <w:t xml:space="preserve">noted </w:t>
      </w:r>
      <w:r w:rsidR="00E505AE" w:rsidRPr="0058593C">
        <w:rPr>
          <w:rFonts w:ascii="Times New Roman" w:hAnsi="Times New Roman" w:cs="Times New Roman"/>
          <w:sz w:val="24"/>
          <w:szCs w:val="24"/>
        </w:rPr>
        <w:t xml:space="preserve">that </w:t>
      </w:r>
      <w:r w:rsidR="00BB41AC" w:rsidRPr="0058593C">
        <w:rPr>
          <w:rFonts w:ascii="Times New Roman" w:hAnsi="Times New Roman" w:cs="Times New Roman"/>
          <w:sz w:val="24"/>
          <w:szCs w:val="24"/>
        </w:rPr>
        <w:t xml:space="preserve">despite </w:t>
      </w:r>
      <w:r w:rsidR="00476695" w:rsidRPr="0058593C">
        <w:rPr>
          <w:rFonts w:ascii="Times New Roman" w:hAnsi="Times New Roman" w:cs="Times New Roman"/>
          <w:sz w:val="24"/>
          <w:szCs w:val="24"/>
        </w:rPr>
        <w:t xml:space="preserve">the rise in </w:t>
      </w:r>
      <w:r w:rsidR="006414B9" w:rsidRPr="0058593C">
        <w:rPr>
          <w:rFonts w:ascii="Times New Roman" w:hAnsi="Times New Roman" w:cs="Times New Roman"/>
          <w:sz w:val="24"/>
          <w:szCs w:val="24"/>
        </w:rPr>
        <w:t xml:space="preserve">cases of domestic violence, </w:t>
      </w:r>
      <w:r w:rsidR="00226B5A" w:rsidRPr="0058593C">
        <w:rPr>
          <w:rFonts w:ascii="Times New Roman" w:hAnsi="Times New Roman" w:cs="Times New Roman"/>
          <w:sz w:val="24"/>
          <w:szCs w:val="24"/>
        </w:rPr>
        <w:t xml:space="preserve">there is usually not enough </w:t>
      </w:r>
      <w:r w:rsidR="004456D5" w:rsidRPr="0058593C">
        <w:rPr>
          <w:rFonts w:ascii="Times New Roman" w:hAnsi="Times New Roman" w:cs="Times New Roman"/>
          <w:sz w:val="24"/>
          <w:szCs w:val="24"/>
        </w:rPr>
        <w:t xml:space="preserve">evidence </w:t>
      </w:r>
      <w:r w:rsidR="00AD668C" w:rsidRPr="0058593C">
        <w:rPr>
          <w:rFonts w:ascii="Times New Roman" w:hAnsi="Times New Roman" w:cs="Times New Roman"/>
          <w:sz w:val="24"/>
          <w:szCs w:val="24"/>
        </w:rPr>
        <w:t xml:space="preserve">to </w:t>
      </w:r>
      <w:r w:rsidR="000C034E" w:rsidRPr="0058593C">
        <w:rPr>
          <w:rFonts w:ascii="Times New Roman" w:hAnsi="Times New Roman" w:cs="Times New Roman"/>
          <w:sz w:val="24"/>
          <w:szCs w:val="24"/>
        </w:rPr>
        <w:t>press charges against the perpetrators</w:t>
      </w:r>
      <w:sdt>
        <w:sdtPr>
          <w:rPr>
            <w:rFonts w:ascii="Times New Roman" w:hAnsi="Times New Roman" w:cs="Times New Roman"/>
            <w:sz w:val="24"/>
            <w:szCs w:val="24"/>
          </w:rPr>
          <w:id w:val="921534116"/>
          <w:citation/>
        </w:sdtPr>
        <w:sdtEndPr/>
        <w:sdtContent>
          <w:r w:rsidR="00926C37">
            <w:rPr>
              <w:rFonts w:ascii="Times New Roman" w:hAnsi="Times New Roman" w:cs="Times New Roman"/>
              <w:sz w:val="24"/>
              <w:szCs w:val="24"/>
            </w:rPr>
            <w:fldChar w:fldCharType="begin"/>
          </w:r>
          <w:r w:rsidR="00926C37">
            <w:rPr>
              <w:rFonts w:ascii="Times New Roman" w:hAnsi="Times New Roman" w:cs="Times New Roman"/>
              <w:sz w:val="24"/>
              <w:szCs w:val="24"/>
            </w:rPr>
            <w:instrText xml:space="preserve"> CITATION Off211 \l 1033 </w:instrText>
          </w:r>
          <w:r w:rsidR="00926C37">
            <w:rPr>
              <w:rFonts w:ascii="Times New Roman" w:hAnsi="Times New Roman" w:cs="Times New Roman"/>
              <w:sz w:val="24"/>
              <w:szCs w:val="24"/>
            </w:rPr>
            <w:fldChar w:fldCharType="separate"/>
          </w:r>
          <w:r w:rsidR="00926C37">
            <w:rPr>
              <w:rFonts w:ascii="Times New Roman" w:hAnsi="Times New Roman" w:cs="Times New Roman"/>
              <w:noProof/>
              <w:sz w:val="24"/>
              <w:szCs w:val="24"/>
            </w:rPr>
            <w:t xml:space="preserve"> </w:t>
          </w:r>
          <w:r w:rsidR="00926C37" w:rsidRPr="00926C37">
            <w:rPr>
              <w:rFonts w:ascii="Times New Roman" w:hAnsi="Times New Roman" w:cs="Times New Roman"/>
              <w:noProof/>
              <w:sz w:val="24"/>
              <w:szCs w:val="24"/>
            </w:rPr>
            <w:t>(Office of Justice Programs Diagnostic Center, 2021)</w:t>
          </w:r>
          <w:r w:rsidR="00926C37">
            <w:rPr>
              <w:rFonts w:ascii="Times New Roman" w:hAnsi="Times New Roman" w:cs="Times New Roman"/>
              <w:sz w:val="24"/>
              <w:szCs w:val="24"/>
            </w:rPr>
            <w:fldChar w:fldCharType="end"/>
          </w:r>
        </w:sdtContent>
      </w:sdt>
      <w:r w:rsidR="00CC61C6" w:rsidRPr="0058593C">
        <w:rPr>
          <w:rFonts w:ascii="Times New Roman" w:hAnsi="Times New Roman" w:cs="Times New Roman"/>
          <w:sz w:val="24"/>
          <w:szCs w:val="24"/>
        </w:rPr>
        <w:t xml:space="preserve">. However, with </w:t>
      </w:r>
      <w:r w:rsidR="005E2155" w:rsidRPr="0058593C">
        <w:rPr>
          <w:rFonts w:ascii="Times New Roman" w:hAnsi="Times New Roman" w:cs="Times New Roman"/>
          <w:sz w:val="24"/>
          <w:szCs w:val="24"/>
        </w:rPr>
        <w:t xml:space="preserve">these cameras, </w:t>
      </w:r>
      <w:r w:rsidR="0060218F" w:rsidRPr="0058593C">
        <w:rPr>
          <w:rFonts w:ascii="Times New Roman" w:hAnsi="Times New Roman" w:cs="Times New Roman"/>
          <w:sz w:val="24"/>
          <w:szCs w:val="24"/>
        </w:rPr>
        <w:t xml:space="preserve">officers have been able to effectively capture </w:t>
      </w:r>
      <w:r w:rsidR="001744A7" w:rsidRPr="0058593C">
        <w:rPr>
          <w:rFonts w:ascii="Times New Roman" w:hAnsi="Times New Roman" w:cs="Times New Roman"/>
          <w:sz w:val="24"/>
          <w:szCs w:val="24"/>
        </w:rPr>
        <w:t>victim’s injuries</w:t>
      </w:r>
      <w:r w:rsidR="005C7D33" w:rsidRPr="0058593C">
        <w:rPr>
          <w:rFonts w:ascii="Times New Roman" w:hAnsi="Times New Roman" w:cs="Times New Roman"/>
          <w:sz w:val="24"/>
          <w:szCs w:val="24"/>
        </w:rPr>
        <w:t xml:space="preserve">, </w:t>
      </w:r>
      <w:r w:rsidR="006E1162" w:rsidRPr="0058593C">
        <w:rPr>
          <w:rFonts w:ascii="Times New Roman" w:hAnsi="Times New Roman" w:cs="Times New Roman"/>
          <w:sz w:val="24"/>
          <w:szCs w:val="24"/>
        </w:rPr>
        <w:t>demeanour</w:t>
      </w:r>
      <w:r w:rsidR="005C7D33" w:rsidRPr="0058593C">
        <w:rPr>
          <w:rFonts w:ascii="Times New Roman" w:hAnsi="Times New Roman" w:cs="Times New Roman"/>
          <w:sz w:val="24"/>
          <w:szCs w:val="24"/>
        </w:rPr>
        <w:t xml:space="preserve"> and immediate </w:t>
      </w:r>
      <w:r w:rsidR="006E1162" w:rsidRPr="0058593C">
        <w:rPr>
          <w:rFonts w:ascii="Times New Roman" w:hAnsi="Times New Roman" w:cs="Times New Roman"/>
          <w:sz w:val="24"/>
          <w:szCs w:val="24"/>
        </w:rPr>
        <w:t>reactions</w:t>
      </w:r>
      <w:r w:rsidR="005C7D33" w:rsidRPr="0058593C">
        <w:rPr>
          <w:rFonts w:ascii="Times New Roman" w:hAnsi="Times New Roman" w:cs="Times New Roman"/>
          <w:sz w:val="24"/>
          <w:szCs w:val="24"/>
        </w:rPr>
        <w:t xml:space="preserve"> and in some cases</w:t>
      </w:r>
      <w:r w:rsidR="004C7BA7" w:rsidRPr="0058593C">
        <w:rPr>
          <w:rFonts w:ascii="Times New Roman" w:hAnsi="Times New Roman" w:cs="Times New Roman"/>
          <w:sz w:val="24"/>
          <w:szCs w:val="24"/>
        </w:rPr>
        <w:t xml:space="preserve">, they may capture even the assault itself </w:t>
      </w:r>
      <w:r w:rsidR="00030AE2" w:rsidRPr="0058593C">
        <w:rPr>
          <w:rFonts w:ascii="Times New Roman" w:hAnsi="Times New Roman" w:cs="Times New Roman"/>
          <w:sz w:val="24"/>
          <w:szCs w:val="24"/>
        </w:rPr>
        <w:t xml:space="preserve">on video. </w:t>
      </w:r>
      <w:r w:rsidR="00955138" w:rsidRPr="0058593C">
        <w:rPr>
          <w:rFonts w:ascii="Times New Roman" w:hAnsi="Times New Roman" w:cs="Times New Roman"/>
          <w:sz w:val="24"/>
          <w:szCs w:val="24"/>
        </w:rPr>
        <w:t xml:space="preserve">Ideally, this means that </w:t>
      </w:r>
      <w:r w:rsidR="00AE1F21" w:rsidRPr="0058593C">
        <w:rPr>
          <w:rFonts w:ascii="Times New Roman" w:hAnsi="Times New Roman" w:cs="Times New Roman"/>
          <w:sz w:val="24"/>
          <w:szCs w:val="24"/>
        </w:rPr>
        <w:t xml:space="preserve">there results in enough evidence </w:t>
      </w:r>
      <w:r w:rsidR="00057C6B" w:rsidRPr="0058593C">
        <w:rPr>
          <w:rFonts w:ascii="Times New Roman" w:hAnsi="Times New Roman" w:cs="Times New Roman"/>
          <w:sz w:val="24"/>
          <w:szCs w:val="24"/>
        </w:rPr>
        <w:t xml:space="preserve">to move </w:t>
      </w:r>
      <w:r w:rsidR="00612366" w:rsidRPr="0058593C">
        <w:rPr>
          <w:rFonts w:ascii="Times New Roman" w:hAnsi="Times New Roman" w:cs="Times New Roman"/>
          <w:sz w:val="24"/>
          <w:szCs w:val="24"/>
        </w:rPr>
        <w:t>forward</w:t>
      </w:r>
      <w:r w:rsidR="00DF0DFA" w:rsidRPr="0058593C">
        <w:rPr>
          <w:rFonts w:ascii="Times New Roman" w:hAnsi="Times New Roman" w:cs="Times New Roman"/>
          <w:sz w:val="24"/>
          <w:szCs w:val="24"/>
        </w:rPr>
        <w:t xml:space="preserve"> with the case even if there is no more </w:t>
      </w:r>
      <w:r w:rsidR="000C026C" w:rsidRPr="0058593C">
        <w:rPr>
          <w:rFonts w:ascii="Times New Roman" w:hAnsi="Times New Roman" w:cs="Times New Roman"/>
          <w:sz w:val="24"/>
          <w:szCs w:val="24"/>
        </w:rPr>
        <w:t xml:space="preserve">evidence relating to the case. </w:t>
      </w:r>
      <w:r w:rsidR="00494FBF" w:rsidRPr="0058593C">
        <w:rPr>
          <w:rFonts w:ascii="Times New Roman" w:hAnsi="Times New Roman" w:cs="Times New Roman"/>
          <w:sz w:val="24"/>
          <w:szCs w:val="24"/>
        </w:rPr>
        <w:t xml:space="preserve">Prosecutors </w:t>
      </w:r>
      <w:r w:rsidR="00591658" w:rsidRPr="0058593C">
        <w:rPr>
          <w:rFonts w:ascii="Times New Roman" w:hAnsi="Times New Roman" w:cs="Times New Roman"/>
          <w:sz w:val="24"/>
          <w:szCs w:val="24"/>
        </w:rPr>
        <w:t xml:space="preserve">indicate that </w:t>
      </w:r>
      <w:r w:rsidR="00F45069" w:rsidRPr="0058593C">
        <w:rPr>
          <w:rFonts w:ascii="Times New Roman" w:hAnsi="Times New Roman" w:cs="Times New Roman"/>
          <w:sz w:val="24"/>
          <w:szCs w:val="24"/>
        </w:rPr>
        <w:t>in some cases,</w:t>
      </w:r>
      <w:r w:rsidR="006B187C" w:rsidRPr="0058593C">
        <w:rPr>
          <w:rFonts w:ascii="Times New Roman" w:hAnsi="Times New Roman" w:cs="Times New Roman"/>
        </w:rPr>
        <w:t xml:space="preserve"> victims plead guilty </w:t>
      </w:r>
      <w:r w:rsidR="00EB554D" w:rsidRPr="0058593C">
        <w:rPr>
          <w:rFonts w:ascii="Times New Roman" w:hAnsi="Times New Roman" w:cs="Times New Roman"/>
        </w:rPr>
        <w:t>w</w:t>
      </w:r>
      <w:r w:rsidR="00ED0270" w:rsidRPr="0058593C">
        <w:rPr>
          <w:rFonts w:ascii="Times New Roman" w:hAnsi="Times New Roman" w:cs="Times New Roman"/>
        </w:rPr>
        <w:t xml:space="preserve">ithout even having to go to trial when they are shown </w:t>
      </w:r>
      <w:r w:rsidR="002627D3" w:rsidRPr="0058593C">
        <w:rPr>
          <w:rFonts w:ascii="Times New Roman" w:hAnsi="Times New Roman" w:cs="Times New Roman"/>
        </w:rPr>
        <w:t xml:space="preserve">footage from the body-worn cameras. </w:t>
      </w:r>
    </w:p>
    <w:p w14:paraId="2A2650E7" w14:textId="3E3BF184" w:rsidR="006357D8" w:rsidRDefault="00FC538A" w:rsidP="00C76241">
      <w:pPr>
        <w:spacing w:line="480" w:lineRule="auto"/>
        <w:ind w:firstLine="720"/>
        <w:jc w:val="both"/>
        <w:rPr>
          <w:rFonts w:ascii="Times New Roman" w:hAnsi="Times New Roman" w:cs="Times New Roman"/>
          <w:sz w:val="24"/>
          <w:szCs w:val="24"/>
        </w:rPr>
      </w:pPr>
      <w:r w:rsidRPr="007830CA">
        <w:rPr>
          <w:rFonts w:ascii="Times New Roman" w:hAnsi="Times New Roman" w:cs="Times New Roman"/>
          <w:sz w:val="24"/>
          <w:szCs w:val="24"/>
        </w:rPr>
        <w:t xml:space="preserve">Over the course of one year, </w:t>
      </w:r>
      <w:r w:rsidR="007D618A" w:rsidRPr="007830CA">
        <w:rPr>
          <w:rFonts w:ascii="Times New Roman" w:hAnsi="Times New Roman" w:cs="Times New Roman"/>
          <w:sz w:val="24"/>
          <w:szCs w:val="24"/>
        </w:rPr>
        <w:t xml:space="preserve">evidence </w:t>
      </w:r>
      <w:r w:rsidR="00272FCF" w:rsidRPr="007830CA">
        <w:rPr>
          <w:rFonts w:ascii="Times New Roman" w:hAnsi="Times New Roman" w:cs="Times New Roman"/>
          <w:sz w:val="24"/>
          <w:szCs w:val="24"/>
        </w:rPr>
        <w:t xml:space="preserve">obtained </w:t>
      </w:r>
      <w:r w:rsidR="0010553E" w:rsidRPr="007830CA">
        <w:rPr>
          <w:rFonts w:ascii="Times New Roman" w:hAnsi="Times New Roman" w:cs="Times New Roman"/>
          <w:sz w:val="24"/>
          <w:szCs w:val="24"/>
        </w:rPr>
        <w:t xml:space="preserve">from </w:t>
      </w:r>
      <w:r w:rsidR="004E7AC0" w:rsidRPr="007830CA">
        <w:rPr>
          <w:rFonts w:ascii="Times New Roman" w:hAnsi="Times New Roman" w:cs="Times New Roman"/>
          <w:sz w:val="24"/>
          <w:szCs w:val="24"/>
        </w:rPr>
        <w:t xml:space="preserve">a multinational study </w:t>
      </w:r>
      <w:r w:rsidR="005E46CF" w:rsidRPr="007830CA">
        <w:rPr>
          <w:rFonts w:ascii="Times New Roman" w:hAnsi="Times New Roman" w:cs="Times New Roman"/>
          <w:sz w:val="24"/>
          <w:szCs w:val="24"/>
        </w:rPr>
        <w:t xml:space="preserve">observed </w:t>
      </w:r>
      <w:r w:rsidR="00F72E0A" w:rsidRPr="007830CA">
        <w:rPr>
          <w:rFonts w:ascii="Times New Roman" w:hAnsi="Times New Roman" w:cs="Times New Roman"/>
          <w:sz w:val="24"/>
          <w:szCs w:val="24"/>
        </w:rPr>
        <w:t xml:space="preserve">a 60% reduction </w:t>
      </w:r>
      <w:r w:rsidR="0069600B" w:rsidRPr="007830CA">
        <w:rPr>
          <w:rFonts w:ascii="Times New Roman" w:hAnsi="Times New Roman" w:cs="Times New Roman"/>
          <w:sz w:val="24"/>
          <w:szCs w:val="24"/>
        </w:rPr>
        <w:t>in</w:t>
      </w:r>
      <w:r w:rsidR="000F2C95" w:rsidRPr="007830CA">
        <w:rPr>
          <w:rFonts w:ascii="Times New Roman" w:hAnsi="Times New Roman" w:cs="Times New Roman"/>
          <w:sz w:val="24"/>
          <w:szCs w:val="24"/>
        </w:rPr>
        <w:t xml:space="preserve"> officer use of force incidents </w:t>
      </w:r>
      <w:r w:rsidR="000136CE" w:rsidRPr="007830CA">
        <w:rPr>
          <w:rFonts w:ascii="Times New Roman" w:hAnsi="Times New Roman" w:cs="Times New Roman"/>
          <w:sz w:val="24"/>
          <w:szCs w:val="24"/>
        </w:rPr>
        <w:t xml:space="preserve">particularly for the officers </w:t>
      </w:r>
      <w:r w:rsidR="007D59F1" w:rsidRPr="007830CA">
        <w:rPr>
          <w:rFonts w:ascii="Times New Roman" w:hAnsi="Times New Roman" w:cs="Times New Roman"/>
          <w:sz w:val="24"/>
          <w:szCs w:val="24"/>
        </w:rPr>
        <w:t xml:space="preserve">with </w:t>
      </w:r>
      <w:r w:rsidR="00816CE0" w:rsidRPr="007830CA">
        <w:rPr>
          <w:rFonts w:ascii="Times New Roman" w:hAnsi="Times New Roman" w:cs="Times New Roman"/>
          <w:sz w:val="24"/>
          <w:szCs w:val="24"/>
        </w:rPr>
        <w:t xml:space="preserve">body cameras deployed. </w:t>
      </w:r>
      <w:r w:rsidR="00D5162A" w:rsidRPr="007830CA">
        <w:rPr>
          <w:rFonts w:ascii="Times New Roman" w:hAnsi="Times New Roman" w:cs="Times New Roman"/>
          <w:sz w:val="24"/>
          <w:szCs w:val="24"/>
        </w:rPr>
        <w:t xml:space="preserve">According to this study, there was </w:t>
      </w:r>
      <w:r w:rsidR="00CA1811" w:rsidRPr="007830CA">
        <w:rPr>
          <w:rFonts w:ascii="Times New Roman" w:hAnsi="Times New Roman" w:cs="Times New Roman"/>
          <w:sz w:val="24"/>
          <w:szCs w:val="24"/>
        </w:rPr>
        <w:t>an</w:t>
      </w:r>
      <w:r w:rsidR="00D5162A" w:rsidRPr="007830CA">
        <w:rPr>
          <w:rFonts w:ascii="Times New Roman" w:hAnsi="Times New Roman" w:cs="Times New Roman"/>
          <w:sz w:val="24"/>
          <w:szCs w:val="24"/>
        </w:rPr>
        <w:t xml:space="preserve"> </w:t>
      </w:r>
      <w:r w:rsidR="00B15C0A" w:rsidRPr="007830CA">
        <w:rPr>
          <w:rFonts w:ascii="Times New Roman" w:hAnsi="Times New Roman" w:cs="Times New Roman"/>
          <w:sz w:val="24"/>
          <w:szCs w:val="24"/>
        </w:rPr>
        <w:t xml:space="preserve">88% reduction in civilian </w:t>
      </w:r>
      <w:r w:rsidR="00546440" w:rsidRPr="007830CA">
        <w:rPr>
          <w:rFonts w:ascii="Times New Roman" w:hAnsi="Times New Roman" w:cs="Times New Roman"/>
          <w:sz w:val="24"/>
          <w:szCs w:val="24"/>
        </w:rPr>
        <w:t>complaints</w:t>
      </w:r>
      <w:r w:rsidR="009E136E" w:rsidRPr="007830CA">
        <w:rPr>
          <w:rFonts w:ascii="Times New Roman" w:hAnsi="Times New Roman" w:cs="Times New Roman"/>
          <w:sz w:val="24"/>
          <w:szCs w:val="24"/>
        </w:rPr>
        <w:t xml:space="preserve"> between the </w:t>
      </w:r>
      <w:r w:rsidR="005476CF" w:rsidRPr="007830CA">
        <w:rPr>
          <w:rFonts w:ascii="Times New Roman" w:hAnsi="Times New Roman" w:cs="Times New Roman"/>
          <w:sz w:val="24"/>
          <w:szCs w:val="24"/>
        </w:rPr>
        <w:t>preceding</w:t>
      </w:r>
      <w:r w:rsidR="009E136E" w:rsidRPr="007830CA">
        <w:rPr>
          <w:rFonts w:ascii="Times New Roman" w:hAnsi="Times New Roman" w:cs="Times New Roman"/>
          <w:sz w:val="24"/>
          <w:szCs w:val="24"/>
        </w:rPr>
        <w:t xml:space="preserve"> years and </w:t>
      </w:r>
      <w:r w:rsidR="000C7A45" w:rsidRPr="007830CA">
        <w:rPr>
          <w:rFonts w:ascii="Times New Roman" w:hAnsi="Times New Roman" w:cs="Times New Roman"/>
          <w:sz w:val="24"/>
          <w:szCs w:val="24"/>
        </w:rPr>
        <w:t>the years after the implementation of the BWCs</w:t>
      </w:r>
      <w:sdt>
        <w:sdtPr>
          <w:rPr>
            <w:rFonts w:ascii="Times New Roman" w:hAnsi="Times New Roman" w:cs="Times New Roman"/>
            <w:sz w:val="24"/>
            <w:szCs w:val="24"/>
          </w:rPr>
          <w:id w:val="511418016"/>
          <w:citation/>
        </w:sdtPr>
        <w:sdtEndPr/>
        <w:sdtContent>
          <w:r w:rsidR="00754175">
            <w:rPr>
              <w:rFonts w:ascii="Times New Roman" w:hAnsi="Times New Roman" w:cs="Times New Roman"/>
              <w:sz w:val="24"/>
              <w:szCs w:val="24"/>
            </w:rPr>
            <w:fldChar w:fldCharType="begin"/>
          </w:r>
          <w:r w:rsidR="00754175">
            <w:rPr>
              <w:rFonts w:ascii="Times New Roman" w:hAnsi="Times New Roman" w:cs="Times New Roman"/>
              <w:sz w:val="24"/>
              <w:szCs w:val="24"/>
            </w:rPr>
            <w:instrText xml:space="preserve"> CITATION Cou15 \l 1033 </w:instrText>
          </w:r>
          <w:r w:rsidR="00754175">
            <w:rPr>
              <w:rFonts w:ascii="Times New Roman" w:hAnsi="Times New Roman" w:cs="Times New Roman"/>
              <w:sz w:val="24"/>
              <w:szCs w:val="24"/>
            </w:rPr>
            <w:fldChar w:fldCharType="separate"/>
          </w:r>
          <w:r w:rsidR="00754175">
            <w:rPr>
              <w:rFonts w:ascii="Times New Roman" w:hAnsi="Times New Roman" w:cs="Times New Roman"/>
              <w:noProof/>
              <w:sz w:val="24"/>
              <w:szCs w:val="24"/>
            </w:rPr>
            <w:t xml:space="preserve"> </w:t>
          </w:r>
          <w:r w:rsidR="00754175" w:rsidRPr="00754175">
            <w:rPr>
              <w:rFonts w:ascii="Times New Roman" w:hAnsi="Times New Roman" w:cs="Times New Roman"/>
              <w:noProof/>
              <w:sz w:val="24"/>
              <w:szCs w:val="24"/>
            </w:rPr>
            <w:t xml:space="preserve">(Coudert </w:t>
          </w:r>
          <w:r w:rsidR="00754175" w:rsidRPr="00754175">
            <w:rPr>
              <w:rFonts w:ascii="Times New Roman" w:hAnsi="Times New Roman" w:cs="Times New Roman"/>
              <w:i/>
              <w:iCs/>
              <w:noProof/>
              <w:sz w:val="24"/>
              <w:szCs w:val="24"/>
            </w:rPr>
            <w:t xml:space="preserve">et al., </w:t>
          </w:r>
          <w:r w:rsidR="00754175" w:rsidRPr="00754175">
            <w:rPr>
              <w:rFonts w:ascii="Times New Roman" w:hAnsi="Times New Roman" w:cs="Times New Roman"/>
              <w:noProof/>
              <w:sz w:val="24"/>
              <w:szCs w:val="24"/>
            </w:rPr>
            <w:t>2015)</w:t>
          </w:r>
          <w:r w:rsidR="00754175">
            <w:rPr>
              <w:rFonts w:ascii="Times New Roman" w:hAnsi="Times New Roman" w:cs="Times New Roman"/>
              <w:sz w:val="24"/>
              <w:szCs w:val="24"/>
            </w:rPr>
            <w:fldChar w:fldCharType="end"/>
          </w:r>
        </w:sdtContent>
      </w:sdt>
      <w:r w:rsidR="000C7A45" w:rsidRPr="007830CA">
        <w:rPr>
          <w:rFonts w:ascii="Times New Roman" w:hAnsi="Times New Roman" w:cs="Times New Roman"/>
          <w:sz w:val="24"/>
          <w:szCs w:val="24"/>
        </w:rPr>
        <w:t xml:space="preserve">. </w:t>
      </w:r>
      <w:r w:rsidR="00B15C0A" w:rsidRPr="007830CA">
        <w:rPr>
          <w:rFonts w:ascii="Times New Roman" w:hAnsi="Times New Roman" w:cs="Times New Roman"/>
          <w:sz w:val="24"/>
          <w:szCs w:val="24"/>
        </w:rPr>
        <w:t xml:space="preserve"> </w:t>
      </w:r>
    </w:p>
    <w:p w14:paraId="0124F58F" w14:textId="471C77A2" w:rsidR="006F40C9" w:rsidRPr="007830CA" w:rsidRDefault="00FC538A" w:rsidP="006357D8">
      <w:pPr>
        <w:spacing w:line="480" w:lineRule="auto"/>
        <w:jc w:val="both"/>
        <w:rPr>
          <w:rFonts w:ascii="Times New Roman" w:hAnsi="Times New Roman" w:cs="Times New Roman"/>
          <w:sz w:val="24"/>
          <w:szCs w:val="24"/>
        </w:rPr>
      </w:pPr>
      <w:r w:rsidRPr="007830CA">
        <w:rPr>
          <w:rFonts w:ascii="Times New Roman" w:hAnsi="Times New Roman" w:cs="Times New Roman"/>
          <w:sz w:val="24"/>
          <w:szCs w:val="24"/>
        </w:rPr>
        <w:lastRenderedPageBreak/>
        <w:t xml:space="preserve">In a sense, </w:t>
      </w:r>
      <w:r w:rsidR="00565A44" w:rsidRPr="007830CA">
        <w:rPr>
          <w:rFonts w:ascii="Times New Roman" w:hAnsi="Times New Roman" w:cs="Times New Roman"/>
          <w:sz w:val="24"/>
          <w:szCs w:val="24"/>
        </w:rPr>
        <w:t xml:space="preserve">the reduction in </w:t>
      </w:r>
      <w:r w:rsidR="00186803" w:rsidRPr="007830CA">
        <w:rPr>
          <w:rFonts w:ascii="Times New Roman" w:hAnsi="Times New Roman" w:cs="Times New Roman"/>
          <w:sz w:val="24"/>
          <w:szCs w:val="24"/>
        </w:rPr>
        <w:t>civilian compla</w:t>
      </w:r>
      <w:r w:rsidR="00A043E5" w:rsidRPr="007830CA">
        <w:rPr>
          <w:rFonts w:ascii="Times New Roman" w:hAnsi="Times New Roman" w:cs="Times New Roman"/>
          <w:sz w:val="24"/>
          <w:szCs w:val="24"/>
        </w:rPr>
        <w:t xml:space="preserve">ints can be associated with </w:t>
      </w:r>
      <w:r w:rsidR="00F114E9" w:rsidRPr="007830CA">
        <w:rPr>
          <w:rFonts w:ascii="Times New Roman" w:hAnsi="Times New Roman" w:cs="Times New Roman"/>
          <w:sz w:val="24"/>
          <w:szCs w:val="24"/>
        </w:rPr>
        <w:t>the improved office</w:t>
      </w:r>
      <w:r w:rsidR="00C30E8B" w:rsidRPr="007830CA">
        <w:rPr>
          <w:rFonts w:ascii="Times New Roman" w:hAnsi="Times New Roman" w:cs="Times New Roman"/>
          <w:sz w:val="24"/>
          <w:szCs w:val="24"/>
        </w:rPr>
        <w:t>r and citizen behaviour</w:t>
      </w:r>
      <w:r w:rsidR="00B93CEA" w:rsidRPr="007830CA">
        <w:rPr>
          <w:rFonts w:ascii="Times New Roman" w:hAnsi="Times New Roman" w:cs="Times New Roman"/>
          <w:sz w:val="24"/>
          <w:szCs w:val="24"/>
        </w:rPr>
        <w:t xml:space="preserve">. </w:t>
      </w:r>
      <w:r w:rsidR="00C537E5" w:rsidRPr="007830CA">
        <w:rPr>
          <w:rFonts w:ascii="Times New Roman" w:hAnsi="Times New Roman" w:cs="Times New Roman"/>
          <w:sz w:val="24"/>
          <w:szCs w:val="24"/>
        </w:rPr>
        <w:t xml:space="preserve">Similarly, after a </w:t>
      </w:r>
      <w:r w:rsidR="00697A95" w:rsidRPr="007830CA">
        <w:rPr>
          <w:rFonts w:ascii="Times New Roman" w:hAnsi="Times New Roman" w:cs="Times New Roman"/>
          <w:sz w:val="24"/>
          <w:szCs w:val="24"/>
        </w:rPr>
        <w:t>one-year</w:t>
      </w:r>
      <w:r w:rsidR="00C537E5" w:rsidRPr="007830CA">
        <w:rPr>
          <w:rFonts w:ascii="Times New Roman" w:hAnsi="Times New Roman" w:cs="Times New Roman"/>
          <w:sz w:val="24"/>
          <w:szCs w:val="24"/>
        </w:rPr>
        <w:t xml:space="preserve"> pilot program by the Mesa Police department in Arizona</w:t>
      </w:r>
      <w:r w:rsidR="00971D66" w:rsidRPr="007830CA">
        <w:rPr>
          <w:rFonts w:ascii="Times New Roman" w:hAnsi="Times New Roman" w:cs="Times New Roman"/>
          <w:sz w:val="24"/>
          <w:szCs w:val="24"/>
        </w:rPr>
        <w:t xml:space="preserve">, </w:t>
      </w:r>
      <w:r w:rsidR="00716CD0" w:rsidRPr="007830CA">
        <w:rPr>
          <w:rFonts w:ascii="Times New Roman" w:hAnsi="Times New Roman" w:cs="Times New Roman"/>
          <w:sz w:val="24"/>
          <w:szCs w:val="24"/>
        </w:rPr>
        <w:t xml:space="preserve">there was a significant </w:t>
      </w:r>
      <w:r w:rsidR="00D91FFC" w:rsidRPr="007830CA">
        <w:rPr>
          <w:rFonts w:ascii="Times New Roman" w:hAnsi="Times New Roman" w:cs="Times New Roman"/>
          <w:sz w:val="24"/>
          <w:szCs w:val="24"/>
        </w:rPr>
        <w:t xml:space="preserve">reduction in complaints </w:t>
      </w:r>
      <w:r w:rsidR="00537CB3" w:rsidRPr="007830CA">
        <w:rPr>
          <w:rFonts w:ascii="Times New Roman" w:hAnsi="Times New Roman" w:cs="Times New Roman"/>
          <w:sz w:val="24"/>
          <w:szCs w:val="24"/>
        </w:rPr>
        <w:t>against</w:t>
      </w:r>
      <w:r w:rsidR="00D91FFC" w:rsidRPr="007830CA">
        <w:rPr>
          <w:rFonts w:ascii="Times New Roman" w:hAnsi="Times New Roman" w:cs="Times New Roman"/>
          <w:sz w:val="24"/>
          <w:szCs w:val="24"/>
        </w:rPr>
        <w:t xml:space="preserve"> the department’s officers. </w:t>
      </w:r>
    </w:p>
    <w:p w14:paraId="01294507" w14:textId="74AE3D6B" w:rsidR="002215F0" w:rsidRPr="000738B0" w:rsidRDefault="00FC538A" w:rsidP="000738B0">
      <w:pPr>
        <w:spacing w:line="480" w:lineRule="auto"/>
        <w:jc w:val="center"/>
        <w:rPr>
          <w:rFonts w:ascii="Times New Roman" w:hAnsi="Times New Roman" w:cs="Times New Roman"/>
          <w:b/>
          <w:bCs/>
        </w:rPr>
      </w:pPr>
      <w:r w:rsidRPr="000738B0">
        <w:rPr>
          <w:rFonts w:ascii="Times New Roman" w:hAnsi="Times New Roman" w:cs="Times New Roman"/>
          <w:b/>
          <w:bCs/>
        </w:rPr>
        <w:t>Method of data collection</w:t>
      </w:r>
    </w:p>
    <w:p w14:paraId="2ADA7145" w14:textId="5D514535" w:rsidR="003F3691" w:rsidRPr="009B2FA9" w:rsidRDefault="00FC538A" w:rsidP="000738B0">
      <w:pPr>
        <w:spacing w:line="480" w:lineRule="auto"/>
        <w:ind w:firstLine="720"/>
        <w:jc w:val="both"/>
        <w:rPr>
          <w:rFonts w:ascii="Times New Roman" w:hAnsi="Times New Roman" w:cs="Times New Roman"/>
          <w:sz w:val="24"/>
          <w:szCs w:val="24"/>
        </w:rPr>
      </w:pPr>
      <w:r w:rsidRPr="009B2FA9">
        <w:rPr>
          <w:rFonts w:ascii="Times New Roman" w:hAnsi="Times New Roman" w:cs="Times New Roman"/>
          <w:sz w:val="24"/>
          <w:szCs w:val="24"/>
        </w:rPr>
        <w:t>Research methodology refers to the specific procedures, guidelines, and techniques that a researcher uses to collect and analyze research data (Kothari, 2004). Essentially, this portion of the research paper is usually critical since it allows the researcher to assess the validity and reliability of the study effectively. Depending on the type of study, various methods can be used to conduct a research project and come with substantial and conclusive data. In essence, a study's research methodology section answers the questions regarding the research data was collected and analyzed. Based on this description, it is essential to note that this analytical research</w:t>
      </w:r>
      <w:r w:rsidR="00A71C68">
        <w:rPr>
          <w:rFonts w:ascii="Times New Roman" w:hAnsi="Times New Roman" w:cs="Times New Roman"/>
          <w:sz w:val="24"/>
          <w:szCs w:val="24"/>
        </w:rPr>
        <w:t xml:space="preserve"> </w:t>
      </w:r>
      <w:r w:rsidRPr="009B2FA9">
        <w:rPr>
          <w:rFonts w:ascii="Times New Roman" w:hAnsi="Times New Roman" w:cs="Times New Roman"/>
          <w:sz w:val="24"/>
          <w:szCs w:val="24"/>
        </w:rPr>
        <w:t>implement</w:t>
      </w:r>
      <w:r w:rsidR="00AA005A">
        <w:rPr>
          <w:rFonts w:ascii="Times New Roman" w:hAnsi="Times New Roman" w:cs="Times New Roman"/>
          <w:sz w:val="24"/>
          <w:szCs w:val="24"/>
        </w:rPr>
        <w:t xml:space="preserve">ed </w:t>
      </w:r>
      <w:r w:rsidRPr="009B2FA9">
        <w:rPr>
          <w:rFonts w:ascii="Times New Roman" w:hAnsi="Times New Roman" w:cs="Times New Roman"/>
          <w:sz w:val="24"/>
          <w:szCs w:val="24"/>
        </w:rPr>
        <w:t xml:space="preserve">secondary data collection techniques. Understandably, secondary research methods involve collecting research data via the internet, academic archives, and school reports. </w:t>
      </w:r>
    </w:p>
    <w:p w14:paraId="18B5381E" w14:textId="77777777" w:rsidR="003F3691" w:rsidRPr="009B2FA9" w:rsidRDefault="00FC538A" w:rsidP="0058593C">
      <w:pPr>
        <w:spacing w:line="480" w:lineRule="auto"/>
        <w:jc w:val="both"/>
        <w:rPr>
          <w:rFonts w:ascii="Times New Roman" w:hAnsi="Times New Roman" w:cs="Times New Roman"/>
          <w:b/>
          <w:bCs/>
          <w:sz w:val="24"/>
          <w:szCs w:val="24"/>
        </w:rPr>
      </w:pPr>
      <w:r w:rsidRPr="009B2FA9">
        <w:rPr>
          <w:rFonts w:ascii="Times New Roman" w:hAnsi="Times New Roman" w:cs="Times New Roman"/>
          <w:b/>
          <w:bCs/>
          <w:sz w:val="24"/>
          <w:szCs w:val="24"/>
        </w:rPr>
        <w:t>Literature review</w:t>
      </w:r>
    </w:p>
    <w:p w14:paraId="7B369C5B" w14:textId="313FC989" w:rsidR="003F3691" w:rsidRPr="009B2FA9" w:rsidRDefault="00FC538A" w:rsidP="00470F35">
      <w:pPr>
        <w:spacing w:line="480" w:lineRule="auto"/>
        <w:ind w:firstLine="720"/>
        <w:jc w:val="both"/>
        <w:rPr>
          <w:rFonts w:ascii="Times New Roman" w:hAnsi="Times New Roman" w:cs="Times New Roman"/>
          <w:sz w:val="24"/>
          <w:szCs w:val="24"/>
        </w:rPr>
      </w:pPr>
      <w:r w:rsidRPr="009B2FA9">
        <w:rPr>
          <w:rFonts w:ascii="Times New Roman" w:hAnsi="Times New Roman" w:cs="Times New Roman"/>
          <w:sz w:val="24"/>
          <w:szCs w:val="24"/>
        </w:rPr>
        <w:t xml:space="preserve">Literature review refers to the critical review of the scholarly materials regarding a specific topic of study. Ideally, the critical evaluation of previous academic research works significantly expounds on the topic of study. Notably, much of the research data for this study would be obtained from online sources academic resources such as books and journals. It is worth noting that </w:t>
      </w:r>
      <w:r w:rsidR="00094CEA">
        <w:rPr>
          <w:rFonts w:ascii="Times New Roman" w:hAnsi="Times New Roman" w:cs="Times New Roman"/>
          <w:sz w:val="24"/>
          <w:szCs w:val="24"/>
        </w:rPr>
        <w:t>there was no in-person direct collection of data for this paper</w:t>
      </w:r>
      <w:r w:rsidRPr="009B2FA9">
        <w:rPr>
          <w:rFonts w:ascii="Times New Roman" w:hAnsi="Times New Roman" w:cs="Times New Roman"/>
          <w:sz w:val="24"/>
          <w:szCs w:val="24"/>
        </w:rPr>
        <w:t xml:space="preserve"> (Boote and Beile, 2005). Using keywords to select the materials to be reviewed, it is important to note that the scope of the literature search would particularly revolve around the </w:t>
      </w:r>
      <w:r w:rsidR="00B6187D">
        <w:rPr>
          <w:rFonts w:ascii="Times New Roman" w:hAnsi="Times New Roman" w:cs="Times New Roman"/>
          <w:sz w:val="24"/>
          <w:szCs w:val="24"/>
        </w:rPr>
        <w:t xml:space="preserve">implantation of </w:t>
      </w:r>
      <w:r w:rsidR="00EE1025">
        <w:rPr>
          <w:rFonts w:ascii="Times New Roman" w:hAnsi="Times New Roman" w:cs="Times New Roman"/>
          <w:sz w:val="24"/>
          <w:szCs w:val="24"/>
        </w:rPr>
        <w:t>BWCs</w:t>
      </w:r>
      <w:r w:rsidRPr="009B2FA9">
        <w:rPr>
          <w:rFonts w:ascii="Times New Roman" w:hAnsi="Times New Roman" w:cs="Times New Roman"/>
          <w:sz w:val="24"/>
          <w:szCs w:val="24"/>
        </w:rPr>
        <w:t>. Additionally, this search also include</w:t>
      </w:r>
      <w:r w:rsidR="00BD727D">
        <w:rPr>
          <w:rFonts w:ascii="Times New Roman" w:hAnsi="Times New Roman" w:cs="Times New Roman"/>
          <w:sz w:val="24"/>
          <w:szCs w:val="24"/>
        </w:rPr>
        <w:t>d</w:t>
      </w:r>
      <w:r w:rsidRPr="009B2FA9">
        <w:rPr>
          <w:rFonts w:ascii="Times New Roman" w:hAnsi="Times New Roman" w:cs="Times New Roman"/>
          <w:sz w:val="24"/>
          <w:szCs w:val="24"/>
        </w:rPr>
        <w:t xml:space="preserve"> the </w:t>
      </w:r>
      <w:r w:rsidR="00960EC3">
        <w:rPr>
          <w:rFonts w:ascii="Times New Roman" w:hAnsi="Times New Roman" w:cs="Times New Roman"/>
          <w:sz w:val="24"/>
          <w:szCs w:val="24"/>
        </w:rPr>
        <w:t>potential benefits associated with this program</w:t>
      </w:r>
      <w:r w:rsidRPr="009B2FA9">
        <w:rPr>
          <w:rFonts w:ascii="Times New Roman" w:hAnsi="Times New Roman" w:cs="Times New Roman"/>
          <w:sz w:val="24"/>
          <w:szCs w:val="24"/>
        </w:rPr>
        <w:t xml:space="preserve">. </w:t>
      </w:r>
    </w:p>
    <w:p w14:paraId="080757F5" w14:textId="52FA0B27" w:rsidR="002215F0" w:rsidRDefault="00FC538A" w:rsidP="008D5E56">
      <w:pPr>
        <w:spacing w:line="480" w:lineRule="auto"/>
        <w:ind w:firstLine="720"/>
        <w:jc w:val="both"/>
        <w:rPr>
          <w:rFonts w:ascii="Times New Roman" w:hAnsi="Times New Roman" w:cs="Times New Roman"/>
          <w:sz w:val="24"/>
          <w:szCs w:val="24"/>
        </w:rPr>
      </w:pPr>
      <w:r w:rsidRPr="009B2FA9">
        <w:rPr>
          <w:rFonts w:ascii="Times New Roman" w:hAnsi="Times New Roman" w:cs="Times New Roman"/>
          <w:sz w:val="24"/>
          <w:szCs w:val="24"/>
        </w:rPr>
        <w:lastRenderedPageBreak/>
        <w:t>A literature review is considered an effective research method in contemporary society because much of the data contained in these materials are evidence-based and derived from primary research. Besides being cost-effective, literature reviews can also help researchers identify research gaps, consequently serving as a basis for future systematic investigations (Snyder, 2019).</w:t>
      </w:r>
      <w:r w:rsidR="00E13E75" w:rsidRPr="009B2FA9">
        <w:rPr>
          <w:rFonts w:ascii="Times New Roman" w:hAnsi="Times New Roman" w:cs="Times New Roman"/>
          <w:sz w:val="24"/>
          <w:szCs w:val="24"/>
        </w:rPr>
        <w:t xml:space="preserve"> Even though </w:t>
      </w:r>
      <w:r w:rsidR="00CB6EB0" w:rsidRPr="009B2FA9">
        <w:rPr>
          <w:rFonts w:ascii="Times New Roman" w:hAnsi="Times New Roman" w:cs="Times New Roman"/>
          <w:sz w:val="24"/>
          <w:szCs w:val="24"/>
        </w:rPr>
        <w:t xml:space="preserve">secondary research </w:t>
      </w:r>
      <w:r w:rsidR="003F5C0D" w:rsidRPr="009B2FA9">
        <w:rPr>
          <w:rFonts w:ascii="Times New Roman" w:hAnsi="Times New Roman" w:cs="Times New Roman"/>
          <w:sz w:val="24"/>
          <w:szCs w:val="24"/>
        </w:rPr>
        <w:t xml:space="preserve">is often valuable, </w:t>
      </w:r>
      <w:r w:rsidR="001B1151" w:rsidRPr="009B2FA9">
        <w:rPr>
          <w:rFonts w:ascii="Times New Roman" w:hAnsi="Times New Roman" w:cs="Times New Roman"/>
          <w:sz w:val="24"/>
          <w:szCs w:val="24"/>
        </w:rPr>
        <w:t xml:space="preserve">it also has drawbacks </w:t>
      </w:r>
      <w:r w:rsidR="00AC79EA" w:rsidRPr="009B2FA9">
        <w:rPr>
          <w:rFonts w:ascii="Times New Roman" w:hAnsi="Times New Roman" w:cs="Times New Roman"/>
          <w:sz w:val="24"/>
          <w:szCs w:val="24"/>
        </w:rPr>
        <w:t xml:space="preserve">that may include; </w:t>
      </w:r>
      <w:r w:rsidR="004074D0" w:rsidRPr="009B2FA9">
        <w:rPr>
          <w:rFonts w:ascii="Times New Roman" w:hAnsi="Times New Roman" w:cs="Times New Roman"/>
          <w:sz w:val="24"/>
          <w:szCs w:val="24"/>
        </w:rPr>
        <w:t xml:space="preserve">data </w:t>
      </w:r>
      <w:r w:rsidR="00FF381C" w:rsidRPr="009B2FA9">
        <w:rPr>
          <w:rFonts w:ascii="Times New Roman" w:hAnsi="Times New Roman" w:cs="Times New Roman"/>
          <w:sz w:val="24"/>
          <w:szCs w:val="24"/>
        </w:rPr>
        <w:t>may be biased depending on the person who collected it</w:t>
      </w:r>
      <w:r w:rsidR="00710CDC" w:rsidRPr="009B2FA9">
        <w:rPr>
          <w:rFonts w:ascii="Times New Roman" w:hAnsi="Times New Roman" w:cs="Times New Roman"/>
          <w:sz w:val="24"/>
          <w:szCs w:val="24"/>
        </w:rPr>
        <w:t xml:space="preserve"> and may consequently fail to effectively cover the requirements of the current research. </w:t>
      </w:r>
      <w:r w:rsidR="00696C98" w:rsidRPr="009B2FA9">
        <w:rPr>
          <w:rFonts w:ascii="Times New Roman" w:hAnsi="Times New Roman" w:cs="Times New Roman"/>
          <w:sz w:val="24"/>
          <w:szCs w:val="24"/>
        </w:rPr>
        <w:t>Additionally</w:t>
      </w:r>
      <w:r w:rsidR="00B617B6" w:rsidRPr="009B2FA9">
        <w:rPr>
          <w:rFonts w:ascii="Times New Roman" w:hAnsi="Times New Roman" w:cs="Times New Roman"/>
          <w:sz w:val="24"/>
          <w:szCs w:val="24"/>
        </w:rPr>
        <w:t xml:space="preserve">, researchers using secondary data </w:t>
      </w:r>
      <w:r w:rsidR="005C0720" w:rsidRPr="009B2FA9">
        <w:rPr>
          <w:rFonts w:ascii="Times New Roman" w:hAnsi="Times New Roman" w:cs="Times New Roman"/>
          <w:sz w:val="24"/>
          <w:szCs w:val="24"/>
        </w:rPr>
        <w:t xml:space="preserve">may not be able to </w:t>
      </w:r>
      <w:r w:rsidR="00007C8A" w:rsidRPr="009B2FA9">
        <w:rPr>
          <w:rFonts w:ascii="Times New Roman" w:hAnsi="Times New Roman" w:cs="Times New Roman"/>
          <w:sz w:val="24"/>
          <w:szCs w:val="24"/>
        </w:rPr>
        <w:t xml:space="preserve">ascertain the quality and reliability of the data since they have no control over the data </w:t>
      </w:r>
      <w:r w:rsidR="0047684E" w:rsidRPr="009B2FA9">
        <w:rPr>
          <w:rFonts w:ascii="Times New Roman" w:hAnsi="Times New Roman" w:cs="Times New Roman"/>
          <w:sz w:val="24"/>
          <w:szCs w:val="24"/>
        </w:rPr>
        <w:t>quality</w:t>
      </w:r>
      <w:r w:rsidR="00BE69A0" w:rsidRPr="009B2FA9">
        <w:rPr>
          <w:rFonts w:ascii="Times New Roman" w:hAnsi="Times New Roman" w:cs="Times New Roman"/>
          <w:sz w:val="24"/>
          <w:szCs w:val="24"/>
        </w:rPr>
        <w:t>.</w:t>
      </w:r>
    </w:p>
    <w:p w14:paraId="5D8AB3C7" w14:textId="2C811606" w:rsidR="00010602" w:rsidRDefault="00FC538A" w:rsidP="008D5E56">
      <w:pPr>
        <w:spacing w:line="480" w:lineRule="auto"/>
        <w:ind w:firstLine="720"/>
        <w:jc w:val="both"/>
        <w:rPr>
          <w:rFonts w:ascii="Times New Roman" w:hAnsi="Times New Roman" w:cs="Times New Roman"/>
          <w:sz w:val="24"/>
          <w:szCs w:val="24"/>
        </w:rPr>
      </w:pPr>
      <w:r w:rsidRPr="00441F34">
        <w:rPr>
          <w:rFonts w:ascii="Times New Roman" w:hAnsi="Times New Roman" w:cs="Times New Roman"/>
          <w:sz w:val="24"/>
          <w:szCs w:val="24"/>
        </w:rPr>
        <w:t xml:space="preserve">In conclusion, even though there exists very little empirical evidence regarding how effective body cameras are in reducing community member complaints against officers, researchers have noted that complaints received against officers wearing body cameras were less likely to be sustained. </w:t>
      </w:r>
      <w:r w:rsidR="00A24CB9" w:rsidRPr="00413C1F">
        <w:rPr>
          <w:rFonts w:ascii="Times New Roman" w:hAnsi="Times New Roman" w:cs="Times New Roman"/>
          <w:i/>
          <w:iCs/>
          <w:sz w:val="24"/>
          <w:szCs w:val="24"/>
        </w:rPr>
        <w:t>Everyone is on their best behaviour when the cameras are running. The officers, the public—everyone</w:t>
      </w:r>
      <w:r w:rsidR="00A24CB9" w:rsidRPr="00A24CB9">
        <w:rPr>
          <w:rFonts w:ascii="Times New Roman" w:hAnsi="Times New Roman" w:cs="Times New Roman"/>
          <w:sz w:val="24"/>
          <w:szCs w:val="24"/>
        </w:rPr>
        <w:t>.</w:t>
      </w:r>
      <w:r w:rsidR="00A24CB9" w:rsidRPr="00441F34">
        <w:rPr>
          <w:rFonts w:ascii="Times New Roman" w:hAnsi="Times New Roman" w:cs="Times New Roman"/>
          <w:sz w:val="24"/>
          <w:szCs w:val="24"/>
        </w:rPr>
        <w:t xml:space="preserve"> Similarly</w:t>
      </w:r>
      <w:r w:rsidRPr="00441F34">
        <w:rPr>
          <w:rFonts w:ascii="Times New Roman" w:hAnsi="Times New Roman" w:cs="Times New Roman"/>
          <w:sz w:val="24"/>
          <w:szCs w:val="24"/>
        </w:rPr>
        <w:t>, in the United Kingdom, it is suggested that BWCs assist in the quicker investigation of community member complaints against law enforcement officers (Hyland, 2018).</w:t>
      </w:r>
      <w:r w:rsidR="00A24CB9">
        <w:rPr>
          <w:rFonts w:ascii="Times New Roman" w:hAnsi="Times New Roman" w:cs="Times New Roman"/>
          <w:sz w:val="24"/>
          <w:szCs w:val="24"/>
        </w:rPr>
        <w:t xml:space="preserve"> </w:t>
      </w:r>
    </w:p>
    <w:p w14:paraId="66D50B1F" w14:textId="77777777" w:rsidR="008D1FF4" w:rsidRDefault="008D1FF4" w:rsidP="003A3FB4">
      <w:pPr>
        <w:spacing w:line="480" w:lineRule="auto"/>
        <w:jc w:val="center"/>
        <w:rPr>
          <w:rFonts w:ascii="Times New Roman" w:hAnsi="Times New Roman" w:cs="Times New Roman"/>
          <w:b/>
          <w:bCs/>
          <w:sz w:val="24"/>
          <w:szCs w:val="24"/>
        </w:rPr>
      </w:pPr>
    </w:p>
    <w:p w14:paraId="453476E9" w14:textId="77777777" w:rsidR="008D1FF4" w:rsidRDefault="008D1FF4" w:rsidP="003A3FB4">
      <w:pPr>
        <w:spacing w:line="480" w:lineRule="auto"/>
        <w:jc w:val="center"/>
        <w:rPr>
          <w:rFonts w:ascii="Times New Roman" w:hAnsi="Times New Roman" w:cs="Times New Roman"/>
          <w:b/>
          <w:bCs/>
          <w:sz w:val="24"/>
          <w:szCs w:val="24"/>
        </w:rPr>
      </w:pPr>
    </w:p>
    <w:p w14:paraId="2CE90BD8" w14:textId="77777777" w:rsidR="008D1FF4" w:rsidRDefault="008D1FF4" w:rsidP="003A3FB4">
      <w:pPr>
        <w:spacing w:line="480" w:lineRule="auto"/>
        <w:jc w:val="center"/>
        <w:rPr>
          <w:rFonts w:ascii="Times New Roman" w:hAnsi="Times New Roman" w:cs="Times New Roman"/>
          <w:b/>
          <w:bCs/>
          <w:sz w:val="24"/>
          <w:szCs w:val="24"/>
        </w:rPr>
      </w:pPr>
    </w:p>
    <w:p w14:paraId="317C5696" w14:textId="77777777" w:rsidR="008D1FF4" w:rsidRDefault="008D1FF4" w:rsidP="003A3FB4">
      <w:pPr>
        <w:spacing w:line="480" w:lineRule="auto"/>
        <w:jc w:val="center"/>
        <w:rPr>
          <w:rFonts w:ascii="Times New Roman" w:hAnsi="Times New Roman" w:cs="Times New Roman"/>
          <w:b/>
          <w:bCs/>
          <w:sz w:val="24"/>
          <w:szCs w:val="24"/>
        </w:rPr>
      </w:pPr>
    </w:p>
    <w:p w14:paraId="02CCF7DA" w14:textId="77777777" w:rsidR="008D1FF4" w:rsidRDefault="008D1FF4" w:rsidP="003A3FB4">
      <w:pPr>
        <w:spacing w:line="480" w:lineRule="auto"/>
        <w:jc w:val="center"/>
        <w:rPr>
          <w:rFonts w:ascii="Times New Roman" w:hAnsi="Times New Roman" w:cs="Times New Roman"/>
          <w:b/>
          <w:bCs/>
          <w:sz w:val="24"/>
          <w:szCs w:val="24"/>
        </w:rPr>
      </w:pPr>
    </w:p>
    <w:p w14:paraId="66EDFA02" w14:textId="5421BFF6" w:rsidR="00C146F7" w:rsidRDefault="00D6691D" w:rsidP="003A3FB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w:t>
      </w:r>
    </w:p>
    <w:tbl>
      <w:tblPr>
        <w:tblStyle w:val="TableGrid"/>
        <w:tblW w:w="0" w:type="auto"/>
        <w:tblLook w:val="04A0" w:firstRow="1" w:lastRow="0" w:firstColumn="1" w:lastColumn="0" w:noHBand="0" w:noVBand="1"/>
      </w:tblPr>
      <w:tblGrid>
        <w:gridCol w:w="3116"/>
        <w:gridCol w:w="3117"/>
        <w:gridCol w:w="3117"/>
      </w:tblGrid>
      <w:tr w:rsidR="006652B0" w:rsidRPr="006652B0" w14:paraId="40228C9E" w14:textId="77777777" w:rsidTr="001D68CD">
        <w:tc>
          <w:tcPr>
            <w:tcW w:w="3116" w:type="dxa"/>
          </w:tcPr>
          <w:p w14:paraId="01973BC1" w14:textId="77777777" w:rsidR="006652B0" w:rsidRPr="006652B0" w:rsidRDefault="006652B0" w:rsidP="006652B0">
            <w:pPr>
              <w:spacing w:after="160" w:line="480" w:lineRule="auto"/>
              <w:rPr>
                <w:rFonts w:ascii="Times New Roman" w:hAnsi="Times New Roman" w:cs="Times New Roman"/>
                <w:b/>
                <w:bCs/>
                <w:sz w:val="24"/>
                <w:szCs w:val="24"/>
              </w:rPr>
            </w:pPr>
            <w:r w:rsidRPr="006652B0">
              <w:rPr>
                <w:rFonts w:ascii="Times New Roman" w:hAnsi="Times New Roman" w:cs="Times New Roman"/>
                <w:b/>
                <w:bCs/>
                <w:sz w:val="24"/>
                <w:szCs w:val="24"/>
              </w:rPr>
              <w:t>Type of Agency</w:t>
            </w:r>
          </w:p>
        </w:tc>
        <w:tc>
          <w:tcPr>
            <w:tcW w:w="3117" w:type="dxa"/>
          </w:tcPr>
          <w:p w14:paraId="21DC05E6" w14:textId="77777777" w:rsidR="006652B0" w:rsidRPr="006652B0" w:rsidRDefault="006652B0" w:rsidP="006652B0">
            <w:pPr>
              <w:spacing w:after="160" w:line="480" w:lineRule="auto"/>
              <w:rPr>
                <w:rFonts w:ascii="Times New Roman" w:hAnsi="Times New Roman" w:cs="Times New Roman"/>
                <w:b/>
                <w:bCs/>
                <w:sz w:val="24"/>
                <w:szCs w:val="24"/>
              </w:rPr>
            </w:pPr>
            <w:r w:rsidRPr="006652B0">
              <w:rPr>
                <w:rFonts w:ascii="Times New Roman" w:hAnsi="Times New Roman" w:cs="Times New Roman"/>
                <w:b/>
                <w:bCs/>
                <w:sz w:val="24"/>
                <w:szCs w:val="24"/>
              </w:rPr>
              <w:t>Number of full-time sworn officers in agencies with BWCs</w:t>
            </w:r>
          </w:p>
        </w:tc>
        <w:tc>
          <w:tcPr>
            <w:tcW w:w="3117" w:type="dxa"/>
          </w:tcPr>
          <w:p w14:paraId="10DB1789" w14:textId="77777777" w:rsidR="006652B0" w:rsidRPr="006652B0" w:rsidRDefault="006652B0" w:rsidP="006652B0">
            <w:pPr>
              <w:spacing w:after="160" w:line="480" w:lineRule="auto"/>
              <w:rPr>
                <w:rFonts w:ascii="Times New Roman" w:hAnsi="Times New Roman" w:cs="Times New Roman"/>
                <w:b/>
                <w:bCs/>
                <w:sz w:val="24"/>
                <w:szCs w:val="24"/>
              </w:rPr>
            </w:pPr>
            <w:r w:rsidRPr="006652B0">
              <w:rPr>
                <w:rFonts w:ascii="Times New Roman" w:hAnsi="Times New Roman" w:cs="Times New Roman"/>
                <w:b/>
                <w:bCs/>
                <w:sz w:val="24"/>
                <w:szCs w:val="24"/>
              </w:rPr>
              <w:t>Number</w:t>
            </w:r>
          </w:p>
        </w:tc>
      </w:tr>
      <w:tr w:rsidR="006652B0" w:rsidRPr="006652B0" w14:paraId="2B850146" w14:textId="77777777" w:rsidTr="001D68CD">
        <w:tc>
          <w:tcPr>
            <w:tcW w:w="3116" w:type="dxa"/>
          </w:tcPr>
          <w:p w14:paraId="0879612E"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 xml:space="preserve">Overall </w:t>
            </w:r>
          </w:p>
        </w:tc>
        <w:tc>
          <w:tcPr>
            <w:tcW w:w="3117" w:type="dxa"/>
          </w:tcPr>
          <w:p w14:paraId="3391E05A"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414,504</w:t>
            </w:r>
          </w:p>
        </w:tc>
        <w:tc>
          <w:tcPr>
            <w:tcW w:w="3117" w:type="dxa"/>
          </w:tcPr>
          <w:p w14:paraId="7E58B0D6"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119,399</w:t>
            </w:r>
          </w:p>
        </w:tc>
      </w:tr>
      <w:tr w:rsidR="006652B0" w:rsidRPr="006652B0" w14:paraId="5DE4515A" w14:textId="77777777" w:rsidTr="001D68CD">
        <w:tc>
          <w:tcPr>
            <w:tcW w:w="3116" w:type="dxa"/>
          </w:tcPr>
          <w:p w14:paraId="288E93E7"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Local police</w:t>
            </w:r>
          </w:p>
        </w:tc>
        <w:tc>
          <w:tcPr>
            <w:tcW w:w="3117" w:type="dxa"/>
          </w:tcPr>
          <w:p w14:paraId="00CCC49C"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304,800</w:t>
            </w:r>
          </w:p>
        </w:tc>
        <w:tc>
          <w:tcPr>
            <w:tcW w:w="3117" w:type="dxa"/>
          </w:tcPr>
          <w:p w14:paraId="4A9F5748"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90,149</w:t>
            </w:r>
          </w:p>
        </w:tc>
      </w:tr>
      <w:tr w:rsidR="006652B0" w:rsidRPr="006652B0" w14:paraId="34EE624F" w14:textId="77777777" w:rsidTr="001D68CD">
        <w:tc>
          <w:tcPr>
            <w:tcW w:w="3116" w:type="dxa"/>
          </w:tcPr>
          <w:p w14:paraId="1B11DA17"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Sherriff’s office</w:t>
            </w:r>
          </w:p>
        </w:tc>
        <w:tc>
          <w:tcPr>
            <w:tcW w:w="3117" w:type="dxa"/>
          </w:tcPr>
          <w:p w14:paraId="16E86984"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96,262</w:t>
            </w:r>
          </w:p>
        </w:tc>
        <w:tc>
          <w:tcPr>
            <w:tcW w:w="3117" w:type="dxa"/>
          </w:tcPr>
          <w:p w14:paraId="6D24B987"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28,368</w:t>
            </w:r>
          </w:p>
        </w:tc>
      </w:tr>
      <w:tr w:rsidR="006652B0" w:rsidRPr="006652B0" w14:paraId="07F720B4" w14:textId="77777777" w:rsidTr="001D68CD">
        <w:tc>
          <w:tcPr>
            <w:tcW w:w="3116" w:type="dxa"/>
          </w:tcPr>
          <w:p w14:paraId="383E4AB0"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Primary state</w:t>
            </w:r>
          </w:p>
        </w:tc>
        <w:tc>
          <w:tcPr>
            <w:tcW w:w="3117" w:type="dxa"/>
          </w:tcPr>
          <w:p w14:paraId="48C4218C"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13,442</w:t>
            </w:r>
          </w:p>
        </w:tc>
        <w:tc>
          <w:tcPr>
            <w:tcW w:w="3117" w:type="dxa"/>
          </w:tcPr>
          <w:p w14:paraId="2747C902" w14:textId="77777777" w:rsidR="006652B0" w:rsidRPr="006652B0" w:rsidRDefault="006652B0" w:rsidP="006652B0">
            <w:pPr>
              <w:spacing w:after="160" w:line="480" w:lineRule="auto"/>
              <w:rPr>
                <w:rFonts w:ascii="Times New Roman" w:hAnsi="Times New Roman" w:cs="Times New Roman"/>
                <w:sz w:val="24"/>
                <w:szCs w:val="24"/>
              </w:rPr>
            </w:pPr>
            <w:r w:rsidRPr="006652B0">
              <w:rPr>
                <w:rFonts w:ascii="Times New Roman" w:hAnsi="Times New Roman" w:cs="Times New Roman"/>
                <w:sz w:val="24"/>
                <w:szCs w:val="24"/>
              </w:rPr>
              <w:t>882</w:t>
            </w:r>
          </w:p>
        </w:tc>
      </w:tr>
    </w:tbl>
    <w:p w14:paraId="2018670E" w14:textId="77777777" w:rsidR="005E2E68" w:rsidRPr="005E2E68" w:rsidRDefault="005E2E68" w:rsidP="005E2E68">
      <w:pPr>
        <w:spacing w:line="480" w:lineRule="auto"/>
        <w:rPr>
          <w:rFonts w:ascii="Times New Roman" w:hAnsi="Times New Roman" w:cs="Times New Roman"/>
          <w:b/>
          <w:bCs/>
          <w:i/>
          <w:iCs/>
          <w:sz w:val="24"/>
          <w:szCs w:val="24"/>
        </w:rPr>
      </w:pPr>
      <w:r w:rsidRPr="005E2E68">
        <w:rPr>
          <w:rFonts w:ascii="Times New Roman" w:hAnsi="Times New Roman" w:cs="Times New Roman"/>
          <w:b/>
          <w:bCs/>
          <w:i/>
          <w:iCs/>
          <w:sz w:val="24"/>
          <w:szCs w:val="24"/>
        </w:rPr>
        <w:t>Full-time sworn officers with body-worn cameras, by agency type, 2016</w:t>
      </w:r>
    </w:p>
    <w:tbl>
      <w:tblPr>
        <w:tblStyle w:val="TableGrid"/>
        <w:tblW w:w="0" w:type="auto"/>
        <w:tblLook w:val="04A0" w:firstRow="1" w:lastRow="0" w:firstColumn="1" w:lastColumn="0" w:noHBand="0" w:noVBand="1"/>
      </w:tblPr>
      <w:tblGrid>
        <w:gridCol w:w="4675"/>
        <w:gridCol w:w="4675"/>
      </w:tblGrid>
      <w:tr w:rsidR="0081598E" w:rsidRPr="0081598E" w14:paraId="5A56FE77" w14:textId="77777777" w:rsidTr="001D68CD">
        <w:tc>
          <w:tcPr>
            <w:tcW w:w="4675" w:type="dxa"/>
          </w:tcPr>
          <w:p w14:paraId="2425E13A" w14:textId="77777777" w:rsidR="0081598E" w:rsidRPr="0081598E" w:rsidRDefault="0081598E" w:rsidP="0081598E">
            <w:pPr>
              <w:spacing w:after="160" w:line="480" w:lineRule="auto"/>
              <w:rPr>
                <w:rFonts w:ascii="Times New Roman" w:hAnsi="Times New Roman" w:cs="Times New Roman"/>
                <w:b/>
                <w:bCs/>
                <w:sz w:val="24"/>
                <w:szCs w:val="24"/>
              </w:rPr>
            </w:pPr>
            <w:r w:rsidRPr="0081598E">
              <w:rPr>
                <w:rFonts w:ascii="Times New Roman" w:hAnsi="Times New Roman" w:cs="Times New Roman"/>
                <w:b/>
                <w:bCs/>
                <w:sz w:val="24"/>
                <w:szCs w:val="24"/>
              </w:rPr>
              <w:t xml:space="preserve">Reason </w:t>
            </w:r>
          </w:p>
        </w:tc>
        <w:tc>
          <w:tcPr>
            <w:tcW w:w="4675" w:type="dxa"/>
          </w:tcPr>
          <w:p w14:paraId="5C3E3A7F" w14:textId="77777777" w:rsidR="0081598E" w:rsidRPr="0081598E" w:rsidRDefault="0081598E" w:rsidP="0081598E">
            <w:pPr>
              <w:spacing w:after="160" w:line="480" w:lineRule="auto"/>
              <w:rPr>
                <w:rFonts w:ascii="Times New Roman" w:hAnsi="Times New Roman" w:cs="Times New Roman"/>
                <w:b/>
                <w:bCs/>
                <w:sz w:val="24"/>
                <w:szCs w:val="24"/>
              </w:rPr>
            </w:pPr>
            <w:r w:rsidRPr="0081598E">
              <w:rPr>
                <w:rFonts w:ascii="Times New Roman" w:hAnsi="Times New Roman" w:cs="Times New Roman"/>
                <w:b/>
                <w:bCs/>
                <w:sz w:val="24"/>
                <w:szCs w:val="24"/>
              </w:rPr>
              <w:t xml:space="preserve">Percentage </w:t>
            </w:r>
          </w:p>
        </w:tc>
      </w:tr>
      <w:tr w:rsidR="0081598E" w:rsidRPr="0081598E" w14:paraId="25452BDF" w14:textId="77777777" w:rsidTr="001D68CD">
        <w:tc>
          <w:tcPr>
            <w:tcW w:w="4675" w:type="dxa"/>
          </w:tcPr>
          <w:p w14:paraId="566CFD63"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Improve officer safety</w:t>
            </w:r>
          </w:p>
        </w:tc>
        <w:tc>
          <w:tcPr>
            <w:tcW w:w="4675" w:type="dxa"/>
          </w:tcPr>
          <w:p w14:paraId="2E4196DB"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81.6%</w:t>
            </w:r>
          </w:p>
        </w:tc>
      </w:tr>
      <w:tr w:rsidR="0081598E" w:rsidRPr="0081598E" w14:paraId="6CC71148" w14:textId="77777777" w:rsidTr="001D68CD">
        <w:tc>
          <w:tcPr>
            <w:tcW w:w="4675" w:type="dxa"/>
          </w:tcPr>
          <w:p w14:paraId="69B0DB75"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Reduce/resolve civilian complaint</w:t>
            </w:r>
          </w:p>
        </w:tc>
        <w:tc>
          <w:tcPr>
            <w:tcW w:w="4675" w:type="dxa"/>
          </w:tcPr>
          <w:p w14:paraId="40E0025A"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80.7%</w:t>
            </w:r>
          </w:p>
        </w:tc>
      </w:tr>
      <w:tr w:rsidR="0081598E" w:rsidRPr="0081598E" w14:paraId="28E1B84E" w14:textId="77777777" w:rsidTr="001D68CD">
        <w:tc>
          <w:tcPr>
            <w:tcW w:w="4675" w:type="dxa"/>
          </w:tcPr>
          <w:p w14:paraId="2BEEE826"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Improve evidence quality</w:t>
            </w:r>
          </w:p>
        </w:tc>
        <w:tc>
          <w:tcPr>
            <w:tcW w:w="4675" w:type="dxa"/>
          </w:tcPr>
          <w:p w14:paraId="074CD05A"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78.6%</w:t>
            </w:r>
          </w:p>
        </w:tc>
      </w:tr>
      <w:tr w:rsidR="0081598E" w:rsidRPr="0081598E" w14:paraId="1AAF772C" w14:textId="77777777" w:rsidTr="001D68CD">
        <w:tc>
          <w:tcPr>
            <w:tcW w:w="4675" w:type="dxa"/>
          </w:tcPr>
          <w:p w14:paraId="7668573C"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 xml:space="preserve">Reduce agency liability </w:t>
            </w:r>
          </w:p>
        </w:tc>
        <w:tc>
          <w:tcPr>
            <w:tcW w:w="4675" w:type="dxa"/>
          </w:tcPr>
          <w:p w14:paraId="1BE77CE7"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77.6%</w:t>
            </w:r>
          </w:p>
        </w:tc>
      </w:tr>
      <w:tr w:rsidR="0081598E" w:rsidRPr="0081598E" w14:paraId="015BBC54" w14:textId="77777777" w:rsidTr="001D68CD">
        <w:tc>
          <w:tcPr>
            <w:tcW w:w="4675" w:type="dxa"/>
          </w:tcPr>
          <w:p w14:paraId="587B90E0"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 xml:space="preserve">Improve officer accountability </w:t>
            </w:r>
          </w:p>
        </w:tc>
        <w:tc>
          <w:tcPr>
            <w:tcW w:w="4675" w:type="dxa"/>
          </w:tcPr>
          <w:p w14:paraId="1771BC91"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73.5%</w:t>
            </w:r>
          </w:p>
        </w:tc>
      </w:tr>
      <w:tr w:rsidR="0081598E" w:rsidRPr="0081598E" w14:paraId="283077B5" w14:textId="77777777" w:rsidTr="001D68CD">
        <w:tc>
          <w:tcPr>
            <w:tcW w:w="4675" w:type="dxa"/>
          </w:tcPr>
          <w:p w14:paraId="37549817"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 xml:space="preserve">Improve officer professionalism </w:t>
            </w:r>
          </w:p>
        </w:tc>
        <w:tc>
          <w:tcPr>
            <w:tcW w:w="4675" w:type="dxa"/>
          </w:tcPr>
          <w:p w14:paraId="435B7F53"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60.1%</w:t>
            </w:r>
          </w:p>
        </w:tc>
      </w:tr>
      <w:tr w:rsidR="0081598E" w:rsidRPr="0081598E" w14:paraId="0940998F" w14:textId="77777777" w:rsidTr="001D68CD">
        <w:tc>
          <w:tcPr>
            <w:tcW w:w="4675" w:type="dxa"/>
          </w:tcPr>
          <w:p w14:paraId="666D2B73"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 xml:space="preserve">Make cases more prosecutable </w:t>
            </w:r>
          </w:p>
        </w:tc>
        <w:tc>
          <w:tcPr>
            <w:tcW w:w="4675" w:type="dxa"/>
          </w:tcPr>
          <w:p w14:paraId="0528CCAC" w14:textId="77777777" w:rsidR="0081598E" w:rsidRPr="0081598E" w:rsidRDefault="0081598E" w:rsidP="0081598E">
            <w:pPr>
              <w:spacing w:after="160" w:line="480" w:lineRule="auto"/>
              <w:rPr>
                <w:rFonts w:ascii="Times New Roman" w:hAnsi="Times New Roman" w:cs="Times New Roman"/>
                <w:sz w:val="24"/>
                <w:szCs w:val="24"/>
              </w:rPr>
            </w:pPr>
            <w:r w:rsidRPr="0081598E">
              <w:rPr>
                <w:rFonts w:ascii="Times New Roman" w:hAnsi="Times New Roman" w:cs="Times New Roman"/>
                <w:sz w:val="24"/>
                <w:szCs w:val="24"/>
              </w:rPr>
              <w:t>69.6%</w:t>
            </w:r>
          </w:p>
        </w:tc>
      </w:tr>
    </w:tbl>
    <w:p w14:paraId="6BEC4C04" w14:textId="77777777" w:rsidR="0081598E" w:rsidRPr="0081598E" w:rsidRDefault="0081598E" w:rsidP="0081598E">
      <w:pPr>
        <w:spacing w:line="480" w:lineRule="auto"/>
        <w:rPr>
          <w:rFonts w:ascii="Times New Roman" w:hAnsi="Times New Roman" w:cs="Times New Roman"/>
          <w:b/>
          <w:bCs/>
          <w:i/>
          <w:iCs/>
          <w:sz w:val="24"/>
          <w:szCs w:val="24"/>
        </w:rPr>
      </w:pPr>
      <w:r w:rsidRPr="0081598E">
        <w:rPr>
          <w:rFonts w:ascii="Times New Roman" w:hAnsi="Times New Roman" w:cs="Times New Roman"/>
          <w:b/>
          <w:bCs/>
          <w:i/>
          <w:iCs/>
          <w:sz w:val="24"/>
          <w:szCs w:val="24"/>
        </w:rPr>
        <w:t>Reasons why body-worn cameras were acquired, 2016</w:t>
      </w:r>
    </w:p>
    <w:p w14:paraId="735F0A3B" w14:textId="77777777" w:rsidR="005E2E68" w:rsidRPr="00D6691D" w:rsidRDefault="005E2E68" w:rsidP="00D6691D">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915DA6" w:rsidRPr="00915DA6" w14:paraId="0B35805D" w14:textId="77777777" w:rsidTr="001D68CD">
        <w:tc>
          <w:tcPr>
            <w:tcW w:w="2337" w:type="dxa"/>
          </w:tcPr>
          <w:p w14:paraId="2B905A42" w14:textId="77777777" w:rsidR="00915DA6" w:rsidRPr="00915DA6" w:rsidRDefault="00915DA6" w:rsidP="00915DA6">
            <w:pPr>
              <w:spacing w:after="160" w:line="480" w:lineRule="auto"/>
              <w:rPr>
                <w:rFonts w:ascii="Times New Roman" w:hAnsi="Times New Roman" w:cs="Times New Roman"/>
                <w:b/>
                <w:bCs/>
                <w:sz w:val="24"/>
                <w:szCs w:val="24"/>
              </w:rPr>
            </w:pPr>
            <w:r w:rsidRPr="00915DA6">
              <w:rPr>
                <w:rFonts w:ascii="Times New Roman" w:hAnsi="Times New Roman" w:cs="Times New Roman"/>
                <w:b/>
                <w:bCs/>
                <w:sz w:val="24"/>
                <w:szCs w:val="24"/>
              </w:rPr>
              <w:lastRenderedPageBreak/>
              <w:t xml:space="preserve">Types of events </w:t>
            </w:r>
          </w:p>
        </w:tc>
        <w:tc>
          <w:tcPr>
            <w:tcW w:w="2337" w:type="dxa"/>
          </w:tcPr>
          <w:p w14:paraId="5BE35165" w14:textId="77777777" w:rsidR="00915DA6" w:rsidRPr="00915DA6" w:rsidRDefault="00915DA6" w:rsidP="00915DA6">
            <w:pPr>
              <w:spacing w:after="160" w:line="480" w:lineRule="auto"/>
              <w:rPr>
                <w:rFonts w:ascii="Times New Roman" w:hAnsi="Times New Roman" w:cs="Times New Roman"/>
                <w:b/>
                <w:bCs/>
                <w:sz w:val="24"/>
                <w:szCs w:val="24"/>
              </w:rPr>
            </w:pPr>
            <w:r w:rsidRPr="00915DA6">
              <w:rPr>
                <w:rFonts w:ascii="Times New Roman" w:hAnsi="Times New Roman" w:cs="Times New Roman"/>
                <w:b/>
                <w:bCs/>
                <w:sz w:val="24"/>
                <w:szCs w:val="24"/>
              </w:rPr>
              <w:t xml:space="preserve">Total </w:t>
            </w:r>
          </w:p>
        </w:tc>
        <w:tc>
          <w:tcPr>
            <w:tcW w:w="2338" w:type="dxa"/>
          </w:tcPr>
          <w:p w14:paraId="3AB66B1B"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b/>
                <w:bCs/>
                <w:sz w:val="24"/>
                <w:szCs w:val="24"/>
              </w:rPr>
              <w:t>Local</w:t>
            </w:r>
            <w:r w:rsidRPr="00915DA6">
              <w:rPr>
                <w:rFonts w:ascii="Times New Roman" w:hAnsi="Times New Roman" w:cs="Times New Roman"/>
                <w:sz w:val="24"/>
                <w:szCs w:val="24"/>
              </w:rPr>
              <w:t xml:space="preserve"> </w:t>
            </w:r>
            <w:r w:rsidRPr="00915DA6">
              <w:rPr>
                <w:rFonts w:ascii="Times New Roman" w:hAnsi="Times New Roman" w:cs="Times New Roman"/>
                <w:b/>
                <w:bCs/>
                <w:sz w:val="24"/>
                <w:szCs w:val="24"/>
              </w:rPr>
              <w:t>police</w:t>
            </w:r>
            <w:r w:rsidRPr="00915DA6">
              <w:rPr>
                <w:rFonts w:ascii="Times New Roman" w:hAnsi="Times New Roman" w:cs="Times New Roman"/>
                <w:sz w:val="24"/>
                <w:szCs w:val="24"/>
              </w:rPr>
              <w:t xml:space="preserve"> </w:t>
            </w:r>
          </w:p>
        </w:tc>
        <w:tc>
          <w:tcPr>
            <w:tcW w:w="2338" w:type="dxa"/>
          </w:tcPr>
          <w:p w14:paraId="0337B55E" w14:textId="77777777" w:rsidR="00915DA6" w:rsidRPr="00915DA6" w:rsidRDefault="00915DA6" w:rsidP="00915DA6">
            <w:pPr>
              <w:spacing w:after="160" w:line="480" w:lineRule="auto"/>
              <w:rPr>
                <w:rFonts w:ascii="Times New Roman" w:hAnsi="Times New Roman" w:cs="Times New Roman"/>
                <w:b/>
                <w:bCs/>
                <w:sz w:val="24"/>
                <w:szCs w:val="24"/>
              </w:rPr>
            </w:pPr>
            <w:r w:rsidRPr="00915DA6">
              <w:rPr>
                <w:rFonts w:ascii="Times New Roman" w:hAnsi="Times New Roman" w:cs="Times New Roman"/>
                <w:b/>
                <w:bCs/>
                <w:sz w:val="24"/>
                <w:szCs w:val="24"/>
              </w:rPr>
              <w:t xml:space="preserve">Sherriff’s office </w:t>
            </w:r>
          </w:p>
        </w:tc>
      </w:tr>
      <w:tr w:rsidR="00915DA6" w:rsidRPr="00915DA6" w14:paraId="5BA46E5E" w14:textId="77777777" w:rsidTr="001D68CD">
        <w:tc>
          <w:tcPr>
            <w:tcW w:w="2337" w:type="dxa"/>
          </w:tcPr>
          <w:p w14:paraId="1E8A1F85"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Traffic stops </w:t>
            </w:r>
          </w:p>
        </w:tc>
        <w:tc>
          <w:tcPr>
            <w:tcW w:w="2337" w:type="dxa"/>
          </w:tcPr>
          <w:p w14:paraId="33E7F079"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92.9%</w:t>
            </w:r>
          </w:p>
        </w:tc>
        <w:tc>
          <w:tcPr>
            <w:tcW w:w="2338" w:type="dxa"/>
          </w:tcPr>
          <w:p w14:paraId="64012144"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93.2%</w:t>
            </w:r>
          </w:p>
        </w:tc>
        <w:tc>
          <w:tcPr>
            <w:tcW w:w="2338" w:type="dxa"/>
          </w:tcPr>
          <w:p w14:paraId="1A6624F4"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91.9%</w:t>
            </w:r>
          </w:p>
        </w:tc>
      </w:tr>
      <w:tr w:rsidR="00915DA6" w:rsidRPr="00915DA6" w14:paraId="663F2FFD" w14:textId="77777777" w:rsidTr="001D68CD">
        <w:tc>
          <w:tcPr>
            <w:tcW w:w="2337" w:type="dxa"/>
          </w:tcPr>
          <w:p w14:paraId="4E2B0229"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Officer-initiated citizen stops </w:t>
            </w:r>
          </w:p>
        </w:tc>
        <w:tc>
          <w:tcPr>
            <w:tcW w:w="2337" w:type="dxa"/>
          </w:tcPr>
          <w:p w14:paraId="62FEBBF4"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84.5%</w:t>
            </w:r>
          </w:p>
        </w:tc>
        <w:tc>
          <w:tcPr>
            <w:tcW w:w="2338" w:type="dxa"/>
          </w:tcPr>
          <w:p w14:paraId="617D7068"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84.8%</w:t>
            </w:r>
          </w:p>
        </w:tc>
        <w:tc>
          <w:tcPr>
            <w:tcW w:w="2338" w:type="dxa"/>
          </w:tcPr>
          <w:p w14:paraId="244E2DC9"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83.6%</w:t>
            </w:r>
          </w:p>
        </w:tc>
      </w:tr>
      <w:tr w:rsidR="00915DA6" w:rsidRPr="00915DA6" w14:paraId="31122BF7" w14:textId="77777777" w:rsidTr="001D68CD">
        <w:tc>
          <w:tcPr>
            <w:tcW w:w="2337" w:type="dxa"/>
          </w:tcPr>
          <w:p w14:paraId="2120F10D"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Executing arrests/ search warrants </w:t>
            </w:r>
          </w:p>
        </w:tc>
        <w:tc>
          <w:tcPr>
            <w:tcW w:w="2337" w:type="dxa"/>
          </w:tcPr>
          <w:p w14:paraId="07CC4808"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84.5%</w:t>
            </w:r>
          </w:p>
        </w:tc>
        <w:tc>
          <w:tcPr>
            <w:tcW w:w="2338" w:type="dxa"/>
          </w:tcPr>
          <w:p w14:paraId="42F4193F"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84.6%</w:t>
            </w:r>
          </w:p>
        </w:tc>
        <w:tc>
          <w:tcPr>
            <w:tcW w:w="2338" w:type="dxa"/>
          </w:tcPr>
          <w:p w14:paraId="29796486"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84.8%</w:t>
            </w:r>
          </w:p>
        </w:tc>
      </w:tr>
      <w:tr w:rsidR="00915DA6" w:rsidRPr="00915DA6" w14:paraId="0F468B4C" w14:textId="77777777" w:rsidTr="001D68CD">
        <w:tc>
          <w:tcPr>
            <w:tcW w:w="2337" w:type="dxa"/>
          </w:tcPr>
          <w:p w14:paraId="212D80EB"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Firearms deployment </w:t>
            </w:r>
          </w:p>
        </w:tc>
        <w:tc>
          <w:tcPr>
            <w:tcW w:w="2337" w:type="dxa"/>
          </w:tcPr>
          <w:p w14:paraId="69B77735"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84.0%</w:t>
            </w:r>
          </w:p>
        </w:tc>
        <w:tc>
          <w:tcPr>
            <w:tcW w:w="2338" w:type="dxa"/>
          </w:tcPr>
          <w:p w14:paraId="3E65232A"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85.0%</w:t>
            </w:r>
          </w:p>
        </w:tc>
        <w:tc>
          <w:tcPr>
            <w:tcW w:w="2338" w:type="dxa"/>
          </w:tcPr>
          <w:p w14:paraId="4902E636"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79.7%</w:t>
            </w:r>
          </w:p>
        </w:tc>
      </w:tr>
      <w:tr w:rsidR="00915DA6" w:rsidRPr="00915DA6" w14:paraId="4CDD2B8A" w14:textId="77777777" w:rsidTr="001D68CD">
        <w:tc>
          <w:tcPr>
            <w:tcW w:w="2337" w:type="dxa"/>
          </w:tcPr>
          <w:p w14:paraId="205AA8BF"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Responding to routine service calls </w:t>
            </w:r>
          </w:p>
        </w:tc>
        <w:tc>
          <w:tcPr>
            <w:tcW w:w="2337" w:type="dxa"/>
          </w:tcPr>
          <w:p w14:paraId="51085B76"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78.9%</w:t>
            </w:r>
          </w:p>
        </w:tc>
        <w:tc>
          <w:tcPr>
            <w:tcW w:w="2338" w:type="dxa"/>
          </w:tcPr>
          <w:p w14:paraId="48A9A0EC"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79.4%</w:t>
            </w:r>
          </w:p>
        </w:tc>
        <w:tc>
          <w:tcPr>
            <w:tcW w:w="2338" w:type="dxa"/>
          </w:tcPr>
          <w:p w14:paraId="2E8F5C85"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77.0%</w:t>
            </w:r>
          </w:p>
        </w:tc>
      </w:tr>
      <w:tr w:rsidR="00915DA6" w:rsidRPr="00915DA6" w14:paraId="0DB28FCC" w14:textId="77777777" w:rsidTr="001D68CD">
        <w:tc>
          <w:tcPr>
            <w:tcW w:w="2337" w:type="dxa"/>
          </w:tcPr>
          <w:p w14:paraId="5BDC2313"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Criminal investigations </w:t>
            </w:r>
          </w:p>
        </w:tc>
        <w:tc>
          <w:tcPr>
            <w:tcW w:w="2337" w:type="dxa"/>
          </w:tcPr>
          <w:p w14:paraId="273A76DB"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71.9%</w:t>
            </w:r>
          </w:p>
        </w:tc>
        <w:tc>
          <w:tcPr>
            <w:tcW w:w="2338" w:type="dxa"/>
          </w:tcPr>
          <w:p w14:paraId="08EE7911"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72.8%</w:t>
            </w:r>
          </w:p>
        </w:tc>
        <w:tc>
          <w:tcPr>
            <w:tcW w:w="2338" w:type="dxa"/>
          </w:tcPr>
          <w:p w14:paraId="3FA73BEB"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67.9%</w:t>
            </w:r>
          </w:p>
        </w:tc>
      </w:tr>
      <w:tr w:rsidR="00915DA6" w:rsidRPr="00915DA6" w14:paraId="4F8EAB9C" w14:textId="77777777" w:rsidTr="001D68CD">
        <w:tc>
          <w:tcPr>
            <w:tcW w:w="2337" w:type="dxa"/>
          </w:tcPr>
          <w:p w14:paraId="16434E64"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 xml:space="preserve">Transporting offenders </w:t>
            </w:r>
          </w:p>
        </w:tc>
        <w:tc>
          <w:tcPr>
            <w:tcW w:w="2337" w:type="dxa"/>
          </w:tcPr>
          <w:p w14:paraId="2F231E88"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50.1%</w:t>
            </w:r>
          </w:p>
        </w:tc>
        <w:tc>
          <w:tcPr>
            <w:tcW w:w="2338" w:type="dxa"/>
          </w:tcPr>
          <w:p w14:paraId="715716D4"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52.6%</w:t>
            </w:r>
          </w:p>
        </w:tc>
        <w:tc>
          <w:tcPr>
            <w:tcW w:w="2338" w:type="dxa"/>
          </w:tcPr>
          <w:p w14:paraId="3513B189" w14:textId="77777777" w:rsidR="00915DA6" w:rsidRPr="00915DA6" w:rsidRDefault="00915DA6" w:rsidP="00915DA6">
            <w:pPr>
              <w:spacing w:after="160" w:line="480" w:lineRule="auto"/>
              <w:rPr>
                <w:rFonts w:ascii="Times New Roman" w:hAnsi="Times New Roman" w:cs="Times New Roman"/>
                <w:sz w:val="24"/>
                <w:szCs w:val="24"/>
              </w:rPr>
            </w:pPr>
            <w:r w:rsidRPr="00915DA6">
              <w:rPr>
                <w:rFonts w:ascii="Times New Roman" w:hAnsi="Times New Roman" w:cs="Times New Roman"/>
                <w:sz w:val="24"/>
                <w:szCs w:val="24"/>
              </w:rPr>
              <w:t>39.1%</w:t>
            </w:r>
          </w:p>
        </w:tc>
      </w:tr>
    </w:tbl>
    <w:p w14:paraId="6E991A93" w14:textId="4B061C57" w:rsidR="00C146F7" w:rsidRPr="00146826" w:rsidRDefault="00146826" w:rsidP="00E916EA">
      <w:pPr>
        <w:spacing w:line="480" w:lineRule="auto"/>
        <w:rPr>
          <w:rFonts w:ascii="Times New Roman" w:hAnsi="Times New Roman" w:cs="Times New Roman"/>
          <w:b/>
          <w:bCs/>
          <w:i/>
          <w:iCs/>
          <w:sz w:val="24"/>
          <w:szCs w:val="24"/>
        </w:rPr>
      </w:pPr>
      <w:r w:rsidRPr="00146826">
        <w:rPr>
          <w:rFonts w:ascii="Times New Roman" w:hAnsi="Times New Roman" w:cs="Times New Roman"/>
          <w:b/>
          <w:bCs/>
          <w:i/>
          <w:iCs/>
          <w:sz w:val="24"/>
          <w:szCs w:val="24"/>
        </w:rPr>
        <w:t>Events that body-worn cameras are required to record, by agency type, 2016</w:t>
      </w:r>
    </w:p>
    <w:p w14:paraId="6A3B8FEC" w14:textId="749AC570" w:rsidR="00C146F7" w:rsidRDefault="00C146F7" w:rsidP="003A3FB4">
      <w:pPr>
        <w:spacing w:line="480" w:lineRule="auto"/>
        <w:jc w:val="center"/>
        <w:rPr>
          <w:rFonts w:ascii="Times New Roman" w:hAnsi="Times New Roman" w:cs="Times New Roman"/>
          <w:b/>
          <w:bCs/>
          <w:sz w:val="24"/>
          <w:szCs w:val="24"/>
        </w:rPr>
      </w:pPr>
    </w:p>
    <w:p w14:paraId="709544D5" w14:textId="297E95FE" w:rsidR="00901962" w:rsidRDefault="00901962" w:rsidP="003A3FB4">
      <w:pPr>
        <w:spacing w:line="480" w:lineRule="auto"/>
        <w:jc w:val="center"/>
        <w:rPr>
          <w:rFonts w:ascii="Times New Roman" w:hAnsi="Times New Roman" w:cs="Times New Roman"/>
          <w:b/>
          <w:bCs/>
          <w:sz w:val="24"/>
          <w:szCs w:val="24"/>
        </w:rPr>
      </w:pPr>
    </w:p>
    <w:p w14:paraId="784CF96D" w14:textId="3C09C7BA" w:rsidR="00901962" w:rsidRDefault="00901962" w:rsidP="003A3FB4">
      <w:pPr>
        <w:spacing w:line="480" w:lineRule="auto"/>
        <w:jc w:val="center"/>
        <w:rPr>
          <w:rFonts w:ascii="Times New Roman" w:hAnsi="Times New Roman" w:cs="Times New Roman"/>
          <w:b/>
          <w:bCs/>
          <w:sz w:val="24"/>
          <w:szCs w:val="24"/>
        </w:rPr>
      </w:pPr>
    </w:p>
    <w:p w14:paraId="5E401198" w14:textId="5AEFEB0E" w:rsidR="00901962" w:rsidRDefault="00901962" w:rsidP="003A3FB4">
      <w:pPr>
        <w:spacing w:line="480" w:lineRule="auto"/>
        <w:jc w:val="center"/>
        <w:rPr>
          <w:rFonts w:ascii="Times New Roman" w:hAnsi="Times New Roman" w:cs="Times New Roman"/>
          <w:b/>
          <w:bCs/>
          <w:sz w:val="24"/>
          <w:szCs w:val="24"/>
        </w:rPr>
      </w:pPr>
    </w:p>
    <w:p w14:paraId="7C92385C" w14:textId="77777777" w:rsidR="00901962" w:rsidRDefault="00901962" w:rsidP="003A3FB4">
      <w:pPr>
        <w:spacing w:line="480" w:lineRule="auto"/>
        <w:jc w:val="center"/>
        <w:rPr>
          <w:rFonts w:ascii="Times New Roman" w:hAnsi="Times New Roman" w:cs="Times New Roman"/>
          <w:b/>
          <w:bCs/>
          <w:sz w:val="24"/>
          <w:szCs w:val="24"/>
        </w:rPr>
      </w:pPr>
    </w:p>
    <w:p w14:paraId="6F36B493" w14:textId="029D5E69" w:rsidR="001E58B7" w:rsidRPr="003A3FB4" w:rsidRDefault="00FC538A" w:rsidP="003A3FB4">
      <w:pPr>
        <w:spacing w:line="480" w:lineRule="auto"/>
        <w:jc w:val="center"/>
        <w:rPr>
          <w:rFonts w:ascii="Times New Roman" w:hAnsi="Times New Roman" w:cs="Times New Roman"/>
          <w:b/>
          <w:bCs/>
          <w:sz w:val="24"/>
          <w:szCs w:val="24"/>
        </w:rPr>
      </w:pPr>
      <w:r w:rsidRPr="003A3FB4">
        <w:rPr>
          <w:rFonts w:ascii="Times New Roman" w:hAnsi="Times New Roman" w:cs="Times New Roman"/>
          <w:b/>
          <w:bCs/>
          <w:sz w:val="24"/>
          <w:szCs w:val="24"/>
        </w:rPr>
        <w:lastRenderedPageBreak/>
        <w:t>References</w:t>
      </w:r>
    </w:p>
    <w:p w14:paraId="10674483" w14:textId="77777777" w:rsidR="00B26BD4" w:rsidRDefault="00FC538A" w:rsidP="00B26BD4">
      <w:pPr>
        <w:spacing w:line="480" w:lineRule="auto"/>
        <w:ind w:left="720" w:hanging="720"/>
        <w:jc w:val="both"/>
        <w:rPr>
          <w:rFonts w:ascii="Times New Roman" w:hAnsi="Times New Roman" w:cs="Times New Roman"/>
          <w:sz w:val="24"/>
          <w:szCs w:val="24"/>
        </w:rPr>
      </w:pPr>
      <w:r w:rsidRPr="00C1467F">
        <w:rPr>
          <w:rFonts w:ascii="Times New Roman" w:hAnsi="Times New Roman" w:cs="Times New Roman"/>
          <w:sz w:val="24"/>
          <w:szCs w:val="24"/>
        </w:rPr>
        <w:t>Ariel, B., Farrar, W. A., &amp; Sutherland, A. (2015). The effect of police body-worn cameras on use of force and citizens’ complaints against the police: A randomized controlled trial. Journal of quantitative criminology, 31(3), 509-535.</w:t>
      </w:r>
    </w:p>
    <w:p w14:paraId="64BC0C5C" w14:textId="77777777" w:rsidR="00B26BD4" w:rsidRPr="009D79EC" w:rsidRDefault="00FC538A" w:rsidP="00B26BD4">
      <w:pPr>
        <w:spacing w:line="480" w:lineRule="auto"/>
        <w:ind w:left="720" w:hanging="720"/>
        <w:jc w:val="both"/>
        <w:rPr>
          <w:rFonts w:ascii="Times New Roman" w:hAnsi="Times New Roman" w:cs="Times New Roman"/>
          <w:sz w:val="24"/>
          <w:szCs w:val="24"/>
        </w:rPr>
      </w:pPr>
      <w:r w:rsidRPr="009D79EC">
        <w:rPr>
          <w:rFonts w:ascii="Times New Roman" w:hAnsi="Times New Roman" w:cs="Times New Roman"/>
          <w:sz w:val="24"/>
          <w:szCs w:val="24"/>
        </w:rPr>
        <w:t xml:space="preserve">Boote, D. N., &amp; Beile, P. (2005). Scholars before researchers: On the centrality of the dissertation literature review in research preparation. </w:t>
      </w:r>
      <w:r w:rsidRPr="009D79EC">
        <w:rPr>
          <w:rFonts w:ascii="Times New Roman" w:hAnsi="Times New Roman" w:cs="Times New Roman"/>
          <w:i/>
          <w:iCs/>
          <w:sz w:val="24"/>
          <w:szCs w:val="24"/>
        </w:rPr>
        <w:t>Educational researcher</w:t>
      </w:r>
      <w:r w:rsidRPr="009D79EC">
        <w:rPr>
          <w:rFonts w:ascii="Times New Roman" w:hAnsi="Times New Roman" w:cs="Times New Roman"/>
          <w:sz w:val="24"/>
          <w:szCs w:val="24"/>
        </w:rPr>
        <w:t xml:space="preserve">, </w:t>
      </w:r>
      <w:r w:rsidRPr="009D79EC">
        <w:rPr>
          <w:rFonts w:ascii="Times New Roman" w:hAnsi="Times New Roman" w:cs="Times New Roman"/>
          <w:i/>
          <w:iCs/>
          <w:sz w:val="24"/>
          <w:szCs w:val="24"/>
        </w:rPr>
        <w:t>34</w:t>
      </w:r>
      <w:r w:rsidRPr="009D79EC">
        <w:rPr>
          <w:rFonts w:ascii="Times New Roman" w:hAnsi="Times New Roman" w:cs="Times New Roman"/>
          <w:sz w:val="24"/>
          <w:szCs w:val="24"/>
        </w:rPr>
        <w:t>(6), 3-15.</w:t>
      </w:r>
    </w:p>
    <w:p w14:paraId="1D331D29" w14:textId="77777777" w:rsidR="00B26BD4" w:rsidRDefault="00FC538A" w:rsidP="00B26BD4">
      <w:pPr>
        <w:spacing w:line="480" w:lineRule="auto"/>
        <w:ind w:left="720" w:hanging="720"/>
        <w:jc w:val="both"/>
        <w:rPr>
          <w:rFonts w:ascii="Times New Roman" w:hAnsi="Times New Roman" w:cs="Times New Roman"/>
          <w:sz w:val="24"/>
          <w:szCs w:val="24"/>
        </w:rPr>
      </w:pPr>
      <w:r w:rsidRPr="005035D7">
        <w:rPr>
          <w:rFonts w:ascii="Times New Roman" w:hAnsi="Times New Roman" w:cs="Times New Roman"/>
          <w:sz w:val="24"/>
          <w:szCs w:val="24"/>
        </w:rPr>
        <w:t>Coudert, F., Butin, D., &amp; Le Métayer, D. (2015). Body-worn cameras for police accountability: Opportunities and risks. Computer law &amp; security review, 31(6), 749-762.</w:t>
      </w:r>
    </w:p>
    <w:p w14:paraId="4CF26B69" w14:textId="77777777" w:rsidR="00B26BD4" w:rsidRDefault="00FC538A" w:rsidP="00B26BD4">
      <w:pPr>
        <w:spacing w:line="480" w:lineRule="auto"/>
        <w:ind w:left="720" w:hanging="720"/>
        <w:jc w:val="both"/>
        <w:rPr>
          <w:rFonts w:ascii="Times New Roman" w:hAnsi="Times New Roman" w:cs="Times New Roman"/>
          <w:sz w:val="24"/>
          <w:szCs w:val="24"/>
        </w:rPr>
      </w:pPr>
      <w:r w:rsidRPr="00731119">
        <w:rPr>
          <w:rFonts w:ascii="Times New Roman" w:hAnsi="Times New Roman" w:cs="Times New Roman"/>
          <w:sz w:val="24"/>
          <w:szCs w:val="24"/>
        </w:rPr>
        <w:t>Hyland, S. S. (2018). Body-worn cameras in law enforcement agencies, 2016 [PDF file].</w:t>
      </w:r>
    </w:p>
    <w:p w14:paraId="0B0F79DC" w14:textId="77777777" w:rsidR="00B26BD4" w:rsidRDefault="00FC538A" w:rsidP="00B26BD4">
      <w:pPr>
        <w:spacing w:line="480" w:lineRule="auto"/>
        <w:ind w:left="720" w:hanging="720"/>
        <w:jc w:val="both"/>
        <w:rPr>
          <w:rFonts w:ascii="Times New Roman" w:hAnsi="Times New Roman" w:cs="Times New Roman"/>
          <w:sz w:val="24"/>
          <w:szCs w:val="24"/>
        </w:rPr>
      </w:pPr>
      <w:r w:rsidRPr="00754915">
        <w:rPr>
          <w:rFonts w:ascii="Times New Roman" w:hAnsi="Times New Roman" w:cs="Times New Roman"/>
          <w:sz w:val="24"/>
          <w:szCs w:val="24"/>
        </w:rPr>
        <w:t>Katz, C. M., Kurtenbach, M., Choate, D. E., &amp; White, M. D. (2015). Phoenix, Arizona, smart policing initiative: evaluating the impact of police officer body-worn cameras. Washington, DC: US Department of Justice, Bureau of Justice Assistance.</w:t>
      </w:r>
    </w:p>
    <w:p w14:paraId="6BC290CF" w14:textId="77777777" w:rsidR="00B26BD4" w:rsidRPr="009B2FA9" w:rsidRDefault="00FC538A" w:rsidP="00B26BD4">
      <w:pPr>
        <w:spacing w:line="480" w:lineRule="auto"/>
        <w:ind w:left="720" w:hanging="720"/>
        <w:jc w:val="both"/>
        <w:rPr>
          <w:rFonts w:ascii="Times New Roman" w:hAnsi="Times New Roman" w:cs="Times New Roman"/>
          <w:sz w:val="24"/>
          <w:szCs w:val="24"/>
        </w:rPr>
      </w:pPr>
      <w:r w:rsidRPr="00BE466C">
        <w:rPr>
          <w:rFonts w:ascii="Times New Roman" w:hAnsi="Times New Roman" w:cs="Times New Roman"/>
          <w:sz w:val="24"/>
          <w:szCs w:val="24"/>
        </w:rPr>
        <w:t>Kothari, C. R. (2004). Research methodology: Methods and techniques. New Age International.</w:t>
      </w:r>
    </w:p>
    <w:p w14:paraId="223A55A1" w14:textId="77777777" w:rsidR="00B26BD4" w:rsidRDefault="00FC538A" w:rsidP="00B26BD4">
      <w:pPr>
        <w:spacing w:line="480" w:lineRule="auto"/>
        <w:ind w:left="720" w:hanging="720"/>
        <w:jc w:val="both"/>
        <w:rPr>
          <w:rFonts w:ascii="Times New Roman" w:hAnsi="Times New Roman" w:cs="Times New Roman"/>
          <w:sz w:val="24"/>
          <w:szCs w:val="24"/>
        </w:rPr>
      </w:pPr>
      <w:r w:rsidRPr="00625BB3">
        <w:rPr>
          <w:rFonts w:ascii="Times New Roman" w:hAnsi="Times New Roman" w:cs="Times New Roman"/>
          <w:sz w:val="24"/>
          <w:szCs w:val="24"/>
        </w:rPr>
        <w:t>Lum, C., Stoltz, M., Koper, C. S., &amp; Scherer, J. A. (2019). Research on body‐worn cameras: What we know, what we need to know. Criminology &amp; public policy, 18(1), 93-118.</w:t>
      </w:r>
    </w:p>
    <w:p w14:paraId="32F3C1DA" w14:textId="77777777" w:rsidR="00B26BD4" w:rsidRDefault="00FC538A" w:rsidP="00B26BD4">
      <w:pPr>
        <w:spacing w:line="480" w:lineRule="auto"/>
        <w:ind w:left="720" w:hanging="720"/>
        <w:jc w:val="both"/>
        <w:rPr>
          <w:rFonts w:ascii="Times New Roman" w:hAnsi="Times New Roman" w:cs="Times New Roman"/>
          <w:sz w:val="24"/>
          <w:szCs w:val="24"/>
        </w:rPr>
      </w:pPr>
      <w:r w:rsidRPr="0051146B">
        <w:rPr>
          <w:rFonts w:ascii="Times New Roman" w:hAnsi="Times New Roman" w:cs="Times New Roman"/>
          <w:sz w:val="24"/>
          <w:szCs w:val="24"/>
        </w:rPr>
        <w:t xml:space="preserve">Office of Justice Programs Diagnostic Center, Police Officer Body-Worn Cameras: Assessing the Evidence: </w:t>
      </w:r>
      <w:hyperlink r:id="rId7" w:history="1">
        <w:r w:rsidRPr="003C0340">
          <w:rPr>
            <w:rStyle w:val="Hyperlink"/>
            <w:rFonts w:ascii="Times New Roman" w:hAnsi="Times New Roman" w:cs="Times New Roman"/>
            <w:sz w:val="24"/>
            <w:szCs w:val="24"/>
          </w:rPr>
          <w:t>https://ojpdiagnosticcenter.org/sites/default/files/spotlight/download/Police%20Officer%20Body-Worn%20Cameras.pdf</w:t>
        </w:r>
      </w:hyperlink>
    </w:p>
    <w:p w14:paraId="4C60A328" w14:textId="77777777" w:rsidR="00B26BD4" w:rsidRDefault="00FC538A" w:rsidP="00B26BD4">
      <w:pPr>
        <w:spacing w:line="480" w:lineRule="auto"/>
        <w:ind w:left="720" w:hanging="720"/>
        <w:jc w:val="both"/>
        <w:rPr>
          <w:rFonts w:ascii="Times New Roman" w:hAnsi="Times New Roman" w:cs="Times New Roman"/>
          <w:sz w:val="24"/>
          <w:szCs w:val="24"/>
        </w:rPr>
      </w:pPr>
      <w:r w:rsidRPr="00794F50">
        <w:rPr>
          <w:rFonts w:ascii="Times New Roman" w:hAnsi="Times New Roman" w:cs="Times New Roman"/>
          <w:sz w:val="24"/>
          <w:szCs w:val="24"/>
        </w:rPr>
        <w:t>Stoughton, S. W. (2017). Police body-worn cameras. NCL Rev., 96, 1363.</w:t>
      </w:r>
    </w:p>
    <w:p w14:paraId="32602301" w14:textId="1CB793F1" w:rsidR="00B26BD4" w:rsidRDefault="00FC538A" w:rsidP="00B26BD4">
      <w:pPr>
        <w:spacing w:line="480" w:lineRule="auto"/>
        <w:ind w:left="720" w:hanging="720"/>
        <w:jc w:val="both"/>
        <w:rPr>
          <w:rFonts w:ascii="Times New Roman" w:hAnsi="Times New Roman" w:cs="Times New Roman"/>
          <w:sz w:val="24"/>
          <w:szCs w:val="24"/>
        </w:rPr>
      </w:pPr>
      <w:r w:rsidRPr="00384BD2">
        <w:rPr>
          <w:rFonts w:ascii="Times New Roman" w:hAnsi="Times New Roman" w:cs="Times New Roman"/>
          <w:sz w:val="24"/>
          <w:szCs w:val="24"/>
        </w:rPr>
        <w:lastRenderedPageBreak/>
        <w:t>Yokum, D., Ravishankar, A., &amp; Coppock, A. (2017). Evaluating the effects of police body-worn cameras. Washington, DC: The Lab@ DC, 20.</w:t>
      </w:r>
    </w:p>
    <w:p w14:paraId="49B34E21" w14:textId="06DD1018" w:rsidR="00925687" w:rsidRDefault="00925687" w:rsidP="00B26BD4">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Steveyoung640@gmail.com</w:t>
      </w:r>
    </w:p>
    <w:sectPr w:rsidR="0092568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14E4D" w14:textId="77777777" w:rsidR="00747E4A" w:rsidRDefault="00747E4A">
      <w:pPr>
        <w:spacing w:after="0" w:line="240" w:lineRule="auto"/>
      </w:pPr>
      <w:r>
        <w:separator/>
      </w:r>
    </w:p>
  </w:endnote>
  <w:endnote w:type="continuationSeparator" w:id="0">
    <w:p w14:paraId="788F79BB" w14:textId="77777777" w:rsidR="00747E4A" w:rsidRDefault="0074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3DE31" w14:textId="77777777" w:rsidR="00747E4A" w:rsidRDefault="00747E4A">
      <w:pPr>
        <w:spacing w:after="0" w:line="240" w:lineRule="auto"/>
      </w:pPr>
      <w:r>
        <w:separator/>
      </w:r>
    </w:p>
  </w:footnote>
  <w:footnote w:type="continuationSeparator" w:id="0">
    <w:p w14:paraId="07228253" w14:textId="77777777" w:rsidR="00747E4A" w:rsidRDefault="00747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636478"/>
      <w:docPartObj>
        <w:docPartGallery w:val="Page Numbers (Top of Page)"/>
        <w:docPartUnique/>
      </w:docPartObj>
    </w:sdtPr>
    <w:sdtEndPr>
      <w:rPr>
        <w:noProof/>
      </w:rPr>
    </w:sdtEndPr>
    <w:sdtContent>
      <w:p w14:paraId="2831F197" w14:textId="75366CC5" w:rsidR="002A0095" w:rsidRDefault="00FC538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9BD902" w14:textId="77777777" w:rsidR="002A0095" w:rsidRDefault="002A00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C3"/>
    <w:rsid w:val="00007C8A"/>
    <w:rsid w:val="00010602"/>
    <w:rsid w:val="000132B7"/>
    <w:rsid w:val="000136CE"/>
    <w:rsid w:val="00030123"/>
    <w:rsid w:val="00030AE2"/>
    <w:rsid w:val="0003492A"/>
    <w:rsid w:val="00051C03"/>
    <w:rsid w:val="0005736E"/>
    <w:rsid w:val="00057C6B"/>
    <w:rsid w:val="000718CE"/>
    <w:rsid w:val="0007221A"/>
    <w:rsid w:val="000738B0"/>
    <w:rsid w:val="0009306B"/>
    <w:rsid w:val="00094CEA"/>
    <w:rsid w:val="00094E11"/>
    <w:rsid w:val="000966EC"/>
    <w:rsid w:val="0009770C"/>
    <w:rsid w:val="000A3B81"/>
    <w:rsid w:val="000C026C"/>
    <w:rsid w:val="000C034E"/>
    <w:rsid w:val="000C7A45"/>
    <w:rsid w:val="000E3BDE"/>
    <w:rsid w:val="000E4D1D"/>
    <w:rsid w:val="000E7468"/>
    <w:rsid w:val="000F2C95"/>
    <w:rsid w:val="000F799E"/>
    <w:rsid w:val="0010553E"/>
    <w:rsid w:val="001127BF"/>
    <w:rsid w:val="00120504"/>
    <w:rsid w:val="00126EDF"/>
    <w:rsid w:val="00135ED7"/>
    <w:rsid w:val="00146826"/>
    <w:rsid w:val="00147203"/>
    <w:rsid w:val="00171F6A"/>
    <w:rsid w:val="001744A7"/>
    <w:rsid w:val="00186803"/>
    <w:rsid w:val="00194F46"/>
    <w:rsid w:val="001A70B4"/>
    <w:rsid w:val="001B1151"/>
    <w:rsid w:val="001C004E"/>
    <w:rsid w:val="001C42FF"/>
    <w:rsid w:val="001C4DE0"/>
    <w:rsid w:val="001E58B7"/>
    <w:rsid w:val="001F7B8F"/>
    <w:rsid w:val="001F7F92"/>
    <w:rsid w:val="00204A9E"/>
    <w:rsid w:val="00205BFA"/>
    <w:rsid w:val="00207DF7"/>
    <w:rsid w:val="00216382"/>
    <w:rsid w:val="002215F0"/>
    <w:rsid w:val="00226B5A"/>
    <w:rsid w:val="00226BB0"/>
    <w:rsid w:val="0023448F"/>
    <w:rsid w:val="002367E6"/>
    <w:rsid w:val="00261833"/>
    <w:rsid w:val="002627D3"/>
    <w:rsid w:val="00265DF9"/>
    <w:rsid w:val="00272FCF"/>
    <w:rsid w:val="00273377"/>
    <w:rsid w:val="002858CD"/>
    <w:rsid w:val="002A0095"/>
    <w:rsid w:val="002B6F0D"/>
    <w:rsid w:val="002C5268"/>
    <w:rsid w:val="002D389C"/>
    <w:rsid w:val="002F5A19"/>
    <w:rsid w:val="00302994"/>
    <w:rsid w:val="003256CA"/>
    <w:rsid w:val="003418A3"/>
    <w:rsid w:val="00352DE9"/>
    <w:rsid w:val="003659E2"/>
    <w:rsid w:val="00384BD2"/>
    <w:rsid w:val="003A3FB4"/>
    <w:rsid w:val="003A52BE"/>
    <w:rsid w:val="003B4721"/>
    <w:rsid w:val="003C0340"/>
    <w:rsid w:val="003E3A07"/>
    <w:rsid w:val="003F0923"/>
    <w:rsid w:val="003F3691"/>
    <w:rsid w:val="003F5C0D"/>
    <w:rsid w:val="004074D0"/>
    <w:rsid w:val="00412119"/>
    <w:rsid w:val="00413C1F"/>
    <w:rsid w:val="00427454"/>
    <w:rsid w:val="00430BEC"/>
    <w:rsid w:val="004406EC"/>
    <w:rsid w:val="00441F34"/>
    <w:rsid w:val="004456D5"/>
    <w:rsid w:val="0044738F"/>
    <w:rsid w:val="00470F35"/>
    <w:rsid w:val="00476695"/>
    <w:rsid w:val="0047684E"/>
    <w:rsid w:val="0048023F"/>
    <w:rsid w:val="00481127"/>
    <w:rsid w:val="00483438"/>
    <w:rsid w:val="00494FBF"/>
    <w:rsid w:val="00496183"/>
    <w:rsid w:val="004A0097"/>
    <w:rsid w:val="004A5B91"/>
    <w:rsid w:val="004A7258"/>
    <w:rsid w:val="004C12B4"/>
    <w:rsid w:val="004C56F9"/>
    <w:rsid w:val="004C7BA7"/>
    <w:rsid w:val="004D5515"/>
    <w:rsid w:val="004E7AC0"/>
    <w:rsid w:val="005035D7"/>
    <w:rsid w:val="0050649C"/>
    <w:rsid w:val="00511436"/>
    <w:rsid w:val="0051146B"/>
    <w:rsid w:val="00537CB3"/>
    <w:rsid w:val="005439A4"/>
    <w:rsid w:val="00543AE4"/>
    <w:rsid w:val="005445D8"/>
    <w:rsid w:val="00546440"/>
    <w:rsid w:val="005476CF"/>
    <w:rsid w:val="0055420F"/>
    <w:rsid w:val="00565A44"/>
    <w:rsid w:val="005736C4"/>
    <w:rsid w:val="00576285"/>
    <w:rsid w:val="005814FA"/>
    <w:rsid w:val="0058593C"/>
    <w:rsid w:val="0058615D"/>
    <w:rsid w:val="00591658"/>
    <w:rsid w:val="00595AAE"/>
    <w:rsid w:val="00597A74"/>
    <w:rsid w:val="005C0720"/>
    <w:rsid w:val="005C7D33"/>
    <w:rsid w:val="005D3B66"/>
    <w:rsid w:val="005E2155"/>
    <w:rsid w:val="005E2E68"/>
    <w:rsid w:val="005E41FD"/>
    <w:rsid w:val="005E46CF"/>
    <w:rsid w:val="005E73FF"/>
    <w:rsid w:val="005E7EAA"/>
    <w:rsid w:val="005F2D93"/>
    <w:rsid w:val="005F61FA"/>
    <w:rsid w:val="006000FE"/>
    <w:rsid w:val="0060218F"/>
    <w:rsid w:val="0061119B"/>
    <w:rsid w:val="00612366"/>
    <w:rsid w:val="0061762B"/>
    <w:rsid w:val="00625BB3"/>
    <w:rsid w:val="006357D8"/>
    <w:rsid w:val="006414B9"/>
    <w:rsid w:val="0064717C"/>
    <w:rsid w:val="006652B0"/>
    <w:rsid w:val="00690145"/>
    <w:rsid w:val="006919E7"/>
    <w:rsid w:val="0069600B"/>
    <w:rsid w:val="00696C98"/>
    <w:rsid w:val="00697A95"/>
    <w:rsid w:val="006A5579"/>
    <w:rsid w:val="006A6CFF"/>
    <w:rsid w:val="006B187C"/>
    <w:rsid w:val="006C36BB"/>
    <w:rsid w:val="006C662C"/>
    <w:rsid w:val="006C7524"/>
    <w:rsid w:val="006D098A"/>
    <w:rsid w:val="006E1162"/>
    <w:rsid w:val="006E4C1D"/>
    <w:rsid w:val="006F40C9"/>
    <w:rsid w:val="006F7F4F"/>
    <w:rsid w:val="00703E62"/>
    <w:rsid w:val="00710453"/>
    <w:rsid w:val="00710CDC"/>
    <w:rsid w:val="00714C98"/>
    <w:rsid w:val="00716537"/>
    <w:rsid w:val="00716CD0"/>
    <w:rsid w:val="007204DA"/>
    <w:rsid w:val="00731119"/>
    <w:rsid w:val="00735068"/>
    <w:rsid w:val="0074250B"/>
    <w:rsid w:val="0074512D"/>
    <w:rsid w:val="0074619A"/>
    <w:rsid w:val="007475DF"/>
    <w:rsid w:val="00747E4A"/>
    <w:rsid w:val="0075113A"/>
    <w:rsid w:val="00754175"/>
    <w:rsid w:val="00754915"/>
    <w:rsid w:val="00756A86"/>
    <w:rsid w:val="007830CA"/>
    <w:rsid w:val="00794F50"/>
    <w:rsid w:val="00796933"/>
    <w:rsid w:val="007D59F1"/>
    <w:rsid w:val="007D618A"/>
    <w:rsid w:val="007E54B2"/>
    <w:rsid w:val="007F011E"/>
    <w:rsid w:val="007F1A53"/>
    <w:rsid w:val="007F1C9A"/>
    <w:rsid w:val="007F2C5D"/>
    <w:rsid w:val="008029D3"/>
    <w:rsid w:val="0081598E"/>
    <w:rsid w:val="00816CE0"/>
    <w:rsid w:val="00836FA2"/>
    <w:rsid w:val="008441CC"/>
    <w:rsid w:val="00871714"/>
    <w:rsid w:val="008A5F17"/>
    <w:rsid w:val="008D1FF4"/>
    <w:rsid w:val="008D50A5"/>
    <w:rsid w:val="008D5E56"/>
    <w:rsid w:val="008F2155"/>
    <w:rsid w:val="00901962"/>
    <w:rsid w:val="00911B9B"/>
    <w:rsid w:val="009150BD"/>
    <w:rsid w:val="00915DA6"/>
    <w:rsid w:val="00925687"/>
    <w:rsid w:val="00926C37"/>
    <w:rsid w:val="009307EF"/>
    <w:rsid w:val="00940824"/>
    <w:rsid w:val="00955138"/>
    <w:rsid w:val="00957ED0"/>
    <w:rsid w:val="00960EC3"/>
    <w:rsid w:val="00963A9F"/>
    <w:rsid w:val="00971D66"/>
    <w:rsid w:val="00980553"/>
    <w:rsid w:val="009B2AF2"/>
    <w:rsid w:val="009B2FA9"/>
    <w:rsid w:val="009C4584"/>
    <w:rsid w:val="009C6657"/>
    <w:rsid w:val="009C7DCB"/>
    <w:rsid w:val="009D79EC"/>
    <w:rsid w:val="009E136E"/>
    <w:rsid w:val="009F6FEC"/>
    <w:rsid w:val="00A0395E"/>
    <w:rsid w:val="00A043E5"/>
    <w:rsid w:val="00A06B80"/>
    <w:rsid w:val="00A24CB9"/>
    <w:rsid w:val="00A251F9"/>
    <w:rsid w:val="00A35570"/>
    <w:rsid w:val="00A41EB2"/>
    <w:rsid w:val="00A52F58"/>
    <w:rsid w:val="00A624C3"/>
    <w:rsid w:val="00A66D79"/>
    <w:rsid w:val="00A7008A"/>
    <w:rsid w:val="00A70B39"/>
    <w:rsid w:val="00A71C68"/>
    <w:rsid w:val="00A77421"/>
    <w:rsid w:val="00A77B98"/>
    <w:rsid w:val="00A8554E"/>
    <w:rsid w:val="00AA005A"/>
    <w:rsid w:val="00AB2644"/>
    <w:rsid w:val="00AC79EA"/>
    <w:rsid w:val="00AD668C"/>
    <w:rsid w:val="00AD79E1"/>
    <w:rsid w:val="00AD7D0A"/>
    <w:rsid w:val="00AE1F21"/>
    <w:rsid w:val="00AE23B4"/>
    <w:rsid w:val="00AF5820"/>
    <w:rsid w:val="00AF61B1"/>
    <w:rsid w:val="00B15C0A"/>
    <w:rsid w:val="00B26BD4"/>
    <w:rsid w:val="00B420B1"/>
    <w:rsid w:val="00B4234F"/>
    <w:rsid w:val="00B550AA"/>
    <w:rsid w:val="00B617B6"/>
    <w:rsid w:val="00B6187D"/>
    <w:rsid w:val="00B93CEA"/>
    <w:rsid w:val="00BB41AC"/>
    <w:rsid w:val="00BB57A8"/>
    <w:rsid w:val="00BC3ED9"/>
    <w:rsid w:val="00BD727D"/>
    <w:rsid w:val="00BE0068"/>
    <w:rsid w:val="00BE0EA9"/>
    <w:rsid w:val="00BE466C"/>
    <w:rsid w:val="00BE69A0"/>
    <w:rsid w:val="00BF7B24"/>
    <w:rsid w:val="00C1467F"/>
    <w:rsid w:val="00C146F7"/>
    <w:rsid w:val="00C30E8B"/>
    <w:rsid w:val="00C3145C"/>
    <w:rsid w:val="00C401A6"/>
    <w:rsid w:val="00C403AB"/>
    <w:rsid w:val="00C43673"/>
    <w:rsid w:val="00C44939"/>
    <w:rsid w:val="00C45409"/>
    <w:rsid w:val="00C509A6"/>
    <w:rsid w:val="00C537E5"/>
    <w:rsid w:val="00C53FA0"/>
    <w:rsid w:val="00C61A51"/>
    <w:rsid w:val="00C705C5"/>
    <w:rsid w:val="00C76241"/>
    <w:rsid w:val="00C819E3"/>
    <w:rsid w:val="00C8331C"/>
    <w:rsid w:val="00C86053"/>
    <w:rsid w:val="00CA1811"/>
    <w:rsid w:val="00CA2CCB"/>
    <w:rsid w:val="00CA3362"/>
    <w:rsid w:val="00CB255C"/>
    <w:rsid w:val="00CB6EB0"/>
    <w:rsid w:val="00CB72B3"/>
    <w:rsid w:val="00CC61C6"/>
    <w:rsid w:val="00CD3862"/>
    <w:rsid w:val="00CE4855"/>
    <w:rsid w:val="00CF4BA6"/>
    <w:rsid w:val="00D158D0"/>
    <w:rsid w:val="00D25B90"/>
    <w:rsid w:val="00D30614"/>
    <w:rsid w:val="00D5162A"/>
    <w:rsid w:val="00D6691D"/>
    <w:rsid w:val="00D8518C"/>
    <w:rsid w:val="00D91FFC"/>
    <w:rsid w:val="00D97BD7"/>
    <w:rsid w:val="00DA5EC5"/>
    <w:rsid w:val="00DA6A60"/>
    <w:rsid w:val="00DB0AF6"/>
    <w:rsid w:val="00DB0F13"/>
    <w:rsid w:val="00DB1B17"/>
    <w:rsid w:val="00DB7FDD"/>
    <w:rsid w:val="00DC19AF"/>
    <w:rsid w:val="00DD2909"/>
    <w:rsid w:val="00DF0DFA"/>
    <w:rsid w:val="00DF457B"/>
    <w:rsid w:val="00DF5E35"/>
    <w:rsid w:val="00E02218"/>
    <w:rsid w:val="00E0285C"/>
    <w:rsid w:val="00E0478C"/>
    <w:rsid w:val="00E05E9F"/>
    <w:rsid w:val="00E13E75"/>
    <w:rsid w:val="00E1552B"/>
    <w:rsid w:val="00E16855"/>
    <w:rsid w:val="00E16ABC"/>
    <w:rsid w:val="00E24DDF"/>
    <w:rsid w:val="00E505AE"/>
    <w:rsid w:val="00E72C53"/>
    <w:rsid w:val="00E916EA"/>
    <w:rsid w:val="00EB0C0A"/>
    <w:rsid w:val="00EB554D"/>
    <w:rsid w:val="00ED0270"/>
    <w:rsid w:val="00ED2A53"/>
    <w:rsid w:val="00EE1025"/>
    <w:rsid w:val="00F114E9"/>
    <w:rsid w:val="00F27CE7"/>
    <w:rsid w:val="00F376E6"/>
    <w:rsid w:val="00F45069"/>
    <w:rsid w:val="00F603F5"/>
    <w:rsid w:val="00F64B70"/>
    <w:rsid w:val="00F72E0A"/>
    <w:rsid w:val="00F8172E"/>
    <w:rsid w:val="00FA2918"/>
    <w:rsid w:val="00FB1828"/>
    <w:rsid w:val="00FB44D4"/>
    <w:rsid w:val="00FC538A"/>
    <w:rsid w:val="00FF3564"/>
    <w:rsid w:val="00FF3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7FED"/>
  <w15:chartTrackingRefBased/>
  <w15:docId w15:val="{AE8F76C1-010D-42C8-BD6C-A7A8F081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095"/>
  </w:style>
  <w:style w:type="paragraph" w:styleId="Footer">
    <w:name w:val="footer"/>
    <w:basedOn w:val="Normal"/>
    <w:link w:val="FooterChar"/>
    <w:uiPriority w:val="99"/>
    <w:unhideWhenUsed/>
    <w:rsid w:val="002A0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095"/>
  </w:style>
  <w:style w:type="character" w:styleId="Hyperlink">
    <w:name w:val="Hyperlink"/>
    <w:basedOn w:val="DefaultParagraphFont"/>
    <w:uiPriority w:val="99"/>
    <w:unhideWhenUsed/>
    <w:rsid w:val="0051146B"/>
    <w:rPr>
      <w:color w:val="0563C1" w:themeColor="hyperlink"/>
      <w:u w:val="single"/>
    </w:rPr>
  </w:style>
  <w:style w:type="character" w:customStyle="1" w:styleId="UnresolvedMention1">
    <w:name w:val="Unresolved Mention1"/>
    <w:basedOn w:val="DefaultParagraphFont"/>
    <w:uiPriority w:val="99"/>
    <w:semiHidden/>
    <w:unhideWhenUsed/>
    <w:rsid w:val="0051146B"/>
    <w:rPr>
      <w:color w:val="605E5C"/>
      <w:shd w:val="clear" w:color="auto" w:fill="E1DFDD"/>
    </w:rPr>
  </w:style>
  <w:style w:type="table" w:styleId="TableGrid">
    <w:name w:val="Table Grid"/>
    <w:basedOn w:val="TableNormal"/>
    <w:uiPriority w:val="39"/>
    <w:rsid w:val="00665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jpdiagnosticcenter.org/sites/default/files/spotlight/download/Police%20Officer%20Body-Worn%20Cameras.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Hyl181</b:Tag>
    <b:SourceType>InternetSite</b:SourceType>
    <b:Guid>{6AFFCF00-9145-4C3F-9A85-B0BF1D526B04}</b:Guid>
    <b:Author>
      <b:Author>
        <b:NameList>
          <b:Person>
            <b:Last>Hyland</b:Last>
          </b:Person>
        </b:NameList>
      </b:Author>
    </b:Author>
    <b:Year>2018</b:Year>
    <b:RefOrder>1</b:RefOrder>
  </b:Source>
  <b:Source>
    <b:Tag>Yok17</b:Tag>
    <b:SourceType>InternetSite</b:SourceType>
    <b:Guid>{C08823B9-74A3-4B1A-9D34-96CC80DFAC2E}</b:Guid>
    <b:Author>
      <b:Author>
        <b:Corporate>Yokum et al.</b:Corporate>
      </b:Author>
    </b:Author>
    <b:Year>2017</b:Year>
    <b:RefOrder>2</b:RefOrder>
  </b:Source>
  <b:Source>
    <b:Tag>Sto17</b:Tag>
    <b:SourceType>InternetSite</b:SourceType>
    <b:Guid>{E3B913C4-B71F-4F15-A457-BEEFE5DFD812}</b:Guid>
    <b:Author>
      <b:Author>
        <b:Corporate>Stoughton</b:Corporate>
      </b:Author>
    </b:Author>
    <b:Year>2017</b:Year>
    <b:RefOrder>3</b:RefOrder>
  </b:Source>
  <b:Source>
    <b:Tag>Off211</b:Tag>
    <b:SourceType>InternetSite</b:SourceType>
    <b:Guid>{3023CD23-A81D-4DD9-AB4B-2C274FDFB8B7}</b:Guid>
    <b:Author>
      <b:Author>
        <b:Corporate>Office of Justice Programs Diagnostic Center</b:Corporate>
      </b:Author>
    </b:Author>
    <b:Year>2021</b:Year>
    <b:RefOrder>4</b:RefOrder>
  </b:Source>
  <b:Source>
    <b:Tag>Cou15</b:Tag>
    <b:SourceType>InternetSite</b:SourceType>
    <b:Guid>{3DF48A89-C26F-4415-A7ED-FC401657E6BE}</b:Guid>
    <b:Author>
      <b:Author>
        <b:Corporate>Coudert et al.</b:Corporate>
      </b:Author>
    </b:Author>
    <b:Year>2015</b:Year>
    <b:RefOrder>5</b:RefOrder>
  </b:Source>
</b:Sources>
</file>

<file path=customXml/itemProps1.xml><?xml version="1.0" encoding="utf-8"?>
<ds:datastoreItem xmlns:ds="http://schemas.openxmlformats.org/officeDocument/2006/customXml" ds:itemID="{FDF4C7F3-EFFE-4A3F-BEF0-52FBE35BB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1778</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Steve0798266195</dc:creator>
  <cp:lastModifiedBy>HP User</cp:lastModifiedBy>
  <cp:revision>3</cp:revision>
  <dcterms:created xsi:type="dcterms:W3CDTF">2021-08-25T05:33:00Z</dcterms:created>
  <dcterms:modified xsi:type="dcterms:W3CDTF">2021-08-25T05:34:00Z</dcterms:modified>
</cp:coreProperties>
</file>